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CFE" w:rsidRDefault="0060642D" w:rsidP="00AD6971">
      <w:pPr>
        <w:spacing w:line="276" w:lineRule="auto"/>
        <w:rPr>
          <w:rFonts w:ascii="Calibri" w:hAnsi="Calibri"/>
          <w:b/>
          <w:smallCap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SFLA_Logo_rgb_small" style="position:absolute;margin-left:0;margin-top:3.45pt;width:120.95pt;height:64.8pt;z-index:251658240;visibility:visible;mso-position-horizontal:center">
            <v:imagedata r:id="rId7" o:title=""/>
            <w10:wrap type="square" side="right"/>
          </v:shape>
        </w:pict>
      </w:r>
    </w:p>
    <w:p w:rsidR="00EA2CFE" w:rsidRDefault="00EA2CFE" w:rsidP="00C75BBA">
      <w:pPr>
        <w:spacing w:line="276" w:lineRule="auto"/>
        <w:jc w:val="center"/>
        <w:rPr>
          <w:rFonts w:ascii="Calibri" w:hAnsi="Calibri"/>
          <w:b/>
          <w:smallCaps/>
          <w:sz w:val="28"/>
          <w:szCs w:val="28"/>
        </w:rPr>
      </w:pPr>
    </w:p>
    <w:p w:rsidR="00EA2CFE" w:rsidRDefault="00EA2CFE" w:rsidP="00C75BBA">
      <w:pPr>
        <w:spacing w:line="276" w:lineRule="auto"/>
        <w:jc w:val="center"/>
        <w:rPr>
          <w:rFonts w:ascii="Calibri" w:hAnsi="Calibri"/>
          <w:b/>
          <w:smallCaps/>
          <w:sz w:val="28"/>
          <w:szCs w:val="28"/>
        </w:rPr>
      </w:pPr>
    </w:p>
    <w:p w:rsidR="00EA2CFE" w:rsidRDefault="00EA2CFE" w:rsidP="00C75BBA">
      <w:pPr>
        <w:spacing w:line="276" w:lineRule="auto"/>
        <w:jc w:val="center"/>
        <w:rPr>
          <w:rFonts w:ascii="Calibri" w:hAnsi="Calibri"/>
          <w:b/>
          <w:smallCaps/>
          <w:sz w:val="28"/>
          <w:szCs w:val="28"/>
        </w:rPr>
      </w:pPr>
    </w:p>
    <w:p w:rsidR="00EA2CFE" w:rsidRPr="00300C3C" w:rsidRDefault="00EA2CFE" w:rsidP="00AD6971">
      <w:pPr>
        <w:jc w:val="center"/>
        <w:rPr>
          <w:rFonts w:asciiTheme="minorHAnsi" w:hAnsiTheme="minorHAnsi"/>
          <w:spacing w:val="5"/>
          <w:kern w:val="28"/>
          <w:sz w:val="28"/>
          <w:szCs w:val="28"/>
        </w:rPr>
      </w:pPr>
      <w:r w:rsidRPr="00300C3C">
        <w:rPr>
          <w:rFonts w:asciiTheme="minorHAnsi" w:hAnsiTheme="minorHAnsi"/>
          <w:spacing w:val="5"/>
          <w:kern w:val="28"/>
          <w:sz w:val="28"/>
          <w:szCs w:val="28"/>
        </w:rPr>
        <w:t>Patron Rules of Conduct</w:t>
      </w:r>
    </w:p>
    <w:p w:rsidR="00EA2CFE" w:rsidRDefault="00EA2CFE" w:rsidP="00BC7013">
      <w:pPr>
        <w:jc w:val="both"/>
        <w:rPr>
          <w:rFonts w:ascii="Calibri" w:hAnsi="Calibri"/>
          <w:b/>
          <w:i/>
        </w:rPr>
      </w:pPr>
    </w:p>
    <w:p w:rsidR="00EA2CFE" w:rsidRPr="00BC7013" w:rsidRDefault="00EA2CFE" w:rsidP="00BC7013">
      <w:pPr>
        <w:jc w:val="both"/>
        <w:rPr>
          <w:rFonts w:ascii="Calibri" w:hAnsi="Calibri"/>
          <w:sz w:val="22"/>
          <w:szCs w:val="22"/>
        </w:rPr>
      </w:pPr>
      <w:r w:rsidRPr="005F5A68">
        <w:rPr>
          <w:rFonts w:ascii="Calibri" w:hAnsi="Calibri"/>
          <w:b/>
          <w:i/>
        </w:rPr>
        <w:t>The San Francisco Law Library</w:t>
      </w:r>
      <w:r>
        <w:rPr>
          <w:rFonts w:ascii="Calibri" w:hAnsi="Calibri"/>
        </w:rPr>
        <w:t xml:space="preserve"> </w:t>
      </w:r>
      <w:r w:rsidRPr="00BC7013">
        <w:rPr>
          <w:rFonts w:ascii="Calibri" w:hAnsi="Calibri"/>
          <w:sz w:val="22"/>
          <w:szCs w:val="22"/>
        </w:rPr>
        <w:t xml:space="preserve">will assist your use of library resources and services. Please help keep the library safe and pleasant for everyone by following these </w:t>
      </w:r>
      <w:r w:rsidRPr="00BC7013">
        <w:rPr>
          <w:rFonts w:ascii="Calibri" w:hAnsi="Calibri"/>
          <w:i/>
          <w:sz w:val="22"/>
          <w:szCs w:val="22"/>
        </w:rPr>
        <w:t>Patron Rules of Conduct.</w:t>
      </w:r>
    </w:p>
    <w:p w:rsidR="00EA2CFE" w:rsidRPr="00AE594B" w:rsidRDefault="00EA2CFE">
      <w:pPr>
        <w:rPr>
          <w:rFonts w:ascii="Calibri" w:hAnsi="Calibri"/>
          <w:sz w:val="20"/>
          <w:szCs w:val="20"/>
        </w:rPr>
      </w:pPr>
    </w:p>
    <w:p w:rsidR="00EA2CFE" w:rsidRPr="004D0DCE" w:rsidRDefault="00EA2CFE" w:rsidP="00C75BBA">
      <w:pPr>
        <w:contextualSpacing/>
        <w:rPr>
          <w:rStyle w:val="Emphasis"/>
          <w:rFonts w:ascii="Calibri" w:hAnsi="Calibri"/>
          <w:b/>
          <w:i w:val="0"/>
        </w:rPr>
      </w:pPr>
      <w:r w:rsidRPr="004D0DCE">
        <w:rPr>
          <w:rStyle w:val="Emphasis"/>
          <w:rFonts w:ascii="Calibri" w:hAnsi="Calibri"/>
          <w:b/>
          <w:i w:val="0"/>
        </w:rPr>
        <w:t>Permission to Access &amp; Use the Library</w:t>
      </w:r>
    </w:p>
    <w:p w:rsidR="00EA2CFE" w:rsidRDefault="00EA2CFE" w:rsidP="00C75BBA">
      <w:pPr>
        <w:numPr>
          <w:ilvl w:val="0"/>
          <w:numId w:val="1"/>
        </w:numPr>
        <w:contextualSpacing/>
        <w:rPr>
          <w:rFonts w:ascii="Arial" w:hAnsi="Arial" w:cs="Arial"/>
          <w:strike/>
          <w:sz w:val="21"/>
          <w:szCs w:val="21"/>
        </w:rPr>
      </w:pPr>
      <w:r w:rsidRPr="00D84373">
        <w:rPr>
          <w:rFonts w:ascii="Calibri" w:hAnsi="Calibri"/>
          <w:sz w:val="22"/>
          <w:szCs w:val="22"/>
        </w:rPr>
        <w:t>Access and use of the San Francisco Law Library’s computers, facilities, and services is limited to persons preparing a legal matter, engaged in legal research</w:t>
      </w:r>
      <w:r>
        <w:rPr>
          <w:rFonts w:ascii="Calibri" w:hAnsi="Calibri"/>
          <w:sz w:val="22"/>
          <w:szCs w:val="22"/>
        </w:rPr>
        <w:t xml:space="preserve">, or legal information studies. </w:t>
      </w:r>
      <w:r w:rsidRPr="00044F34">
        <w:rPr>
          <w:rFonts w:ascii="Calibri" w:hAnsi="Calibri"/>
          <w:sz w:val="22"/>
          <w:szCs w:val="22"/>
        </w:rPr>
        <w:t xml:space="preserve">The Library may require </w:t>
      </w:r>
      <w:r>
        <w:rPr>
          <w:rFonts w:ascii="Calibri" w:hAnsi="Calibri"/>
          <w:sz w:val="22"/>
          <w:szCs w:val="22"/>
        </w:rPr>
        <w:t>people</w:t>
      </w:r>
      <w:r w:rsidRPr="00044F34">
        <w:rPr>
          <w:rFonts w:ascii="Calibri" w:hAnsi="Calibri"/>
          <w:sz w:val="22"/>
          <w:szCs w:val="22"/>
        </w:rPr>
        <w:t xml:space="preserve"> to leave the Library if they are not engaged in activities associated with legal research.</w:t>
      </w:r>
    </w:p>
    <w:p w:rsidR="00EA2CFE" w:rsidRPr="0001368B" w:rsidRDefault="00EA2CFE" w:rsidP="00200F4B">
      <w:pPr>
        <w:spacing w:after="200" w:line="276" w:lineRule="auto"/>
        <w:ind w:left="360"/>
        <w:contextualSpacing/>
        <w:rPr>
          <w:rFonts w:ascii="Calibri" w:hAnsi="Calibri" w:cs="Arial"/>
          <w:strike/>
          <w:sz w:val="20"/>
          <w:szCs w:val="20"/>
        </w:rPr>
      </w:pPr>
    </w:p>
    <w:p w:rsidR="00EA2CFE" w:rsidRPr="0058599D" w:rsidRDefault="00EA2CFE" w:rsidP="00C75BBA">
      <w:pPr>
        <w:numPr>
          <w:ilvl w:val="0"/>
          <w:numId w:val="1"/>
        </w:numPr>
        <w:spacing w:after="200"/>
        <w:contextualSpacing/>
        <w:rPr>
          <w:rFonts w:ascii="Arial" w:hAnsi="Arial" w:cs="Arial"/>
          <w:strike/>
          <w:sz w:val="21"/>
          <w:szCs w:val="21"/>
        </w:rPr>
      </w:pPr>
      <w:r w:rsidRPr="0058599D">
        <w:rPr>
          <w:rFonts w:ascii="Calibri" w:hAnsi="Calibri" w:cs="Arial"/>
          <w:sz w:val="22"/>
          <w:szCs w:val="22"/>
        </w:rPr>
        <w:t xml:space="preserve">Users shall limit their carry-in items to those materials necessary to accomplish their legal research.  For safety and security, the Library may limit users to one bag and one purse, backpack or briefcase.  </w:t>
      </w:r>
    </w:p>
    <w:p w:rsidR="00EA2CFE" w:rsidRPr="0001368B" w:rsidRDefault="00EA2CFE" w:rsidP="00200F4B">
      <w:pPr>
        <w:spacing w:after="200" w:line="276" w:lineRule="auto"/>
        <w:contextualSpacing/>
        <w:rPr>
          <w:rFonts w:ascii="Calibri" w:hAnsi="Calibri" w:cs="Arial"/>
          <w:strike/>
          <w:sz w:val="20"/>
          <w:szCs w:val="20"/>
        </w:rPr>
      </w:pPr>
    </w:p>
    <w:p w:rsidR="00EA2CFE" w:rsidRPr="00C00A1C" w:rsidRDefault="00EA2CFE" w:rsidP="00C75BBA">
      <w:pPr>
        <w:numPr>
          <w:ilvl w:val="0"/>
          <w:numId w:val="1"/>
        </w:numPr>
        <w:contextualSpacing/>
        <w:rPr>
          <w:rFonts w:ascii="Calibri" w:hAnsi="Calibri" w:cs="Arial"/>
          <w:strike/>
          <w:sz w:val="22"/>
          <w:szCs w:val="22"/>
        </w:rPr>
      </w:pPr>
      <w:r w:rsidRPr="00586327">
        <w:rPr>
          <w:rFonts w:ascii="Calibri" w:hAnsi="Calibri" w:cs="Arial"/>
          <w:sz w:val="22"/>
          <w:szCs w:val="22"/>
        </w:rPr>
        <w:t>Large objects</w:t>
      </w:r>
      <w:r w:rsidRPr="00CA0D83">
        <w:rPr>
          <w:rFonts w:ascii="Calibri" w:hAnsi="Calibri" w:cs="Arial"/>
          <w:sz w:val="22"/>
          <w:szCs w:val="22"/>
        </w:rPr>
        <w:t xml:space="preserve"> such as carts, luggage, bicycles, </w:t>
      </w:r>
      <w:r>
        <w:rPr>
          <w:rFonts w:ascii="Calibri" w:hAnsi="Calibri" w:cs="Arial"/>
          <w:sz w:val="22"/>
          <w:szCs w:val="22"/>
        </w:rPr>
        <w:t xml:space="preserve">bed rolls, </w:t>
      </w:r>
      <w:r w:rsidRPr="00CA0D83">
        <w:rPr>
          <w:rFonts w:ascii="Calibri" w:hAnsi="Calibri" w:cs="Arial"/>
          <w:sz w:val="22"/>
          <w:szCs w:val="22"/>
        </w:rPr>
        <w:t xml:space="preserve">shopping carts, </w:t>
      </w:r>
      <w:r>
        <w:rPr>
          <w:rFonts w:ascii="Calibri" w:hAnsi="Calibri" w:cs="Arial"/>
          <w:sz w:val="22"/>
          <w:szCs w:val="22"/>
        </w:rPr>
        <w:t>large parcels or groups of parcels are not permitted in the building or the Library</w:t>
      </w:r>
      <w:r w:rsidRPr="00CA0D83">
        <w:rPr>
          <w:rFonts w:ascii="Calibri" w:hAnsi="Calibri" w:cs="Arial"/>
          <w:sz w:val="22"/>
          <w:szCs w:val="22"/>
        </w:rPr>
        <w:t xml:space="preserve"> </w:t>
      </w:r>
      <w:proofErr w:type="gramStart"/>
      <w:r w:rsidRPr="00586327">
        <w:rPr>
          <w:rFonts w:ascii="Calibri" w:hAnsi="Calibri" w:cs="Arial"/>
          <w:sz w:val="22"/>
          <w:szCs w:val="22"/>
        </w:rPr>
        <w:t>with the exception of</w:t>
      </w:r>
      <w:proofErr w:type="gramEnd"/>
      <w:r w:rsidRPr="00586327">
        <w:rPr>
          <w:rFonts w:ascii="Calibri" w:hAnsi="Calibri" w:cs="Arial"/>
          <w:sz w:val="22"/>
          <w:szCs w:val="22"/>
        </w:rPr>
        <w:t xml:space="preserve"> wheelchairs and walkers</w:t>
      </w:r>
      <w:r>
        <w:rPr>
          <w:rFonts w:ascii="Calibri" w:hAnsi="Calibri" w:cs="Arial"/>
          <w:sz w:val="22"/>
          <w:szCs w:val="22"/>
        </w:rPr>
        <w:t>.</w:t>
      </w:r>
      <w:r w:rsidRPr="00CA0D83">
        <w:rPr>
          <w:rFonts w:ascii="Calibri" w:hAnsi="Calibri" w:cs="Arial"/>
          <w:sz w:val="22"/>
          <w:szCs w:val="22"/>
        </w:rPr>
        <w:t xml:space="preserve"> </w:t>
      </w:r>
    </w:p>
    <w:p w:rsidR="00EA2CFE" w:rsidRPr="0001368B" w:rsidRDefault="00EA2CFE" w:rsidP="00200F4B">
      <w:pPr>
        <w:pStyle w:val="ListParagraph"/>
        <w:rPr>
          <w:rFonts w:ascii="Calibri" w:hAnsi="Calibri" w:cs="Arial"/>
          <w:strike/>
          <w:sz w:val="20"/>
          <w:szCs w:val="20"/>
        </w:rPr>
      </w:pPr>
    </w:p>
    <w:p w:rsidR="00EA2CFE" w:rsidRPr="00C00A1C" w:rsidRDefault="00EA2CFE" w:rsidP="00C75BBA">
      <w:pPr>
        <w:numPr>
          <w:ilvl w:val="0"/>
          <w:numId w:val="1"/>
        </w:numPr>
        <w:contextualSpacing/>
        <w:rPr>
          <w:rFonts w:ascii="Arial" w:hAnsi="Arial" w:cs="Arial"/>
          <w:strike/>
          <w:sz w:val="21"/>
          <w:szCs w:val="21"/>
        </w:rPr>
      </w:pPr>
      <w:r w:rsidRPr="00CA0D83">
        <w:rPr>
          <w:rFonts w:ascii="Calibri" w:hAnsi="Calibri" w:cs="Arial"/>
          <w:sz w:val="22"/>
          <w:szCs w:val="22"/>
        </w:rPr>
        <w:t>Briefcases, backpacks, packages, purses, and outer garments may be subject to inspection by Library staff for library materials at any time.</w:t>
      </w:r>
      <w:r>
        <w:rPr>
          <w:rFonts w:ascii="Calibri" w:hAnsi="Calibri" w:cs="Arial"/>
          <w:sz w:val="22"/>
          <w:szCs w:val="22"/>
        </w:rPr>
        <w:t xml:space="preserve"> </w:t>
      </w:r>
      <w:smartTag w:uri="urn:schemas-microsoft-com:office:smarttags" w:element="place">
        <w:smartTag w:uri="urn:schemas-microsoft-com:office:smarttags" w:element="State">
          <w:r w:rsidRPr="00CA0D83">
            <w:rPr>
              <w:rFonts w:ascii="Calibri" w:hAnsi="Calibri" w:cs="Arial"/>
              <w:i/>
              <w:sz w:val="22"/>
              <w:szCs w:val="22"/>
            </w:rPr>
            <w:t>California</w:t>
          </w:r>
        </w:smartTag>
      </w:smartTag>
      <w:r w:rsidRPr="00CA0D83">
        <w:rPr>
          <w:rFonts w:ascii="Calibri" w:hAnsi="Calibri" w:cs="Arial"/>
          <w:i/>
          <w:sz w:val="22"/>
          <w:szCs w:val="22"/>
        </w:rPr>
        <w:t xml:space="preserve"> Penal Code §490.5.</w:t>
      </w:r>
      <w:r w:rsidRPr="00CA0D83">
        <w:rPr>
          <w:rFonts w:ascii="Calibri" w:hAnsi="Calibri" w:cs="Arial"/>
          <w:sz w:val="22"/>
          <w:szCs w:val="22"/>
        </w:rPr>
        <w:t xml:space="preserve">  </w:t>
      </w:r>
    </w:p>
    <w:p w:rsidR="00EA2CFE" w:rsidRPr="0001368B" w:rsidRDefault="00EA2CFE" w:rsidP="00200F4B">
      <w:pPr>
        <w:pStyle w:val="ListParagraph"/>
        <w:rPr>
          <w:rFonts w:ascii="Calibri" w:hAnsi="Calibri"/>
          <w:sz w:val="20"/>
          <w:szCs w:val="20"/>
        </w:rPr>
      </w:pPr>
    </w:p>
    <w:p w:rsidR="00EA2CFE" w:rsidRPr="00FD0D9F" w:rsidRDefault="00EA2CFE" w:rsidP="00C75BBA">
      <w:pPr>
        <w:pStyle w:val="ListParagraph"/>
        <w:numPr>
          <w:ilvl w:val="0"/>
          <w:numId w:val="1"/>
        </w:numPr>
        <w:rPr>
          <w:rFonts w:ascii="Arial" w:hAnsi="Arial" w:cs="Arial"/>
          <w:sz w:val="20"/>
          <w:szCs w:val="20"/>
        </w:rPr>
      </w:pPr>
      <w:r w:rsidRPr="00284576">
        <w:rPr>
          <w:rFonts w:ascii="Calibri" w:hAnsi="Calibri"/>
          <w:sz w:val="22"/>
          <w:szCs w:val="22"/>
        </w:rPr>
        <w:t>Pets are not permitted in the Library. Service and support animals are permitted.  Service animals are animals that are individually trained to do work or perform tasks for people with a disability.</w:t>
      </w:r>
      <w:r>
        <w:rPr>
          <w:rFonts w:ascii="Calibri" w:hAnsi="Calibri"/>
          <w:sz w:val="22"/>
          <w:szCs w:val="22"/>
        </w:rPr>
        <w:t xml:space="preserve"> </w:t>
      </w:r>
      <w:r w:rsidRPr="00FD0D9F">
        <w:rPr>
          <w:rFonts w:ascii="Calibri" w:hAnsi="Calibri"/>
          <w:sz w:val="22"/>
          <w:szCs w:val="22"/>
        </w:rPr>
        <w:t xml:space="preserve">Service animals are working animals, not pets. Service </w:t>
      </w:r>
      <w:r>
        <w:rPr>
          <w:rFonts w:ascii="Calibri" w:hAnsi="Calibri"/>
          <w:sz w:val="22"/>
          <w:szCs w:val="22"/>
        </w:rPr>
        <w:t xml:space="preserve">and support </w:t>
      </w:r>
      <w:r w:rsidRPr="00FD0D9F">
        <w:rPr>
          <w:rFonts w:ascii="Calibri" w:hAnsi="Calibri"/>
          <w:sz w:val="22"/>
          <w:szCs w:val="22"/>
        </w:rPr>
        <w:t>animals must be under the control of their handler at all times on a short leash or in a carrier</w:t>
      </w:r>
      <w:r>
        <w:rPr>
          <w:rFonts w:ascii="Calibri" w:hAnsi="Calibri"/>
          <w:sz w:val="22"/>
          <w:szCs w:val="22"/>
        </w:rPr>
        <w:t xml:space="preserve">, </w:t>
      </w:r>
      <w:r w:rsidRPr="00FD0D9F">
        <w:rPr>
          <w:rFonts w:ascii="Calibri" w:hAnsi="Calibri"/>
          <w:sz w:val="22"/>
          <w:szCs w:val="22"/>
        </w:rPr>
        <w:t>may not block aisles or walkways</w:t>
      </w:r>
      <w:r>
        <w:rPr>
          <w:rFonts w:ascii="Calibri" w:hAnsi="Calibri"/>
          <w:sz w:val="22"/>
          <w:szCs w:val="22"/>
        </w:rPr>
        <w:t xml:space="preserve">, </w:t>
      </w:r>
      <w:r w:rsidRPr="00FD0D9F">
        <w:rPr>
          <w:rFonts w:ascii="Calibri" w:hAnsi="Calibri"/>
          <w:sz w:val="22"/>
          <w:szCs w:val="22"/>
        </w:rPr>
        <w:t>be on furniture</w:t>
      </w:r>
      <w:r>
        <w:rPr>
          <w:rFonts w:ascii="Calibri" w:hAnsi="Calibri"/>
          <w:sz w:val="22"/>
          <w:szCs w:val="22"/>
        </w:rPr>
        <w:t>, or be fed in the Library.</w:t>
      </w:r>
    </w:p>
    <w:p w:rsidR="00EA2CFE" w:rsidRPr="0001368B" w:rsidRDefault="00EA2CFE" w:rsidP="00200F4B">
      <w:pPr>
        <w:pStyle w:val="ListParagraph"/>
        <w:rPr>
          <w:rFonts w:ascii="Calibri" w:hAnsi="Calibri" w:cs="Arial"/>
          <w:sz w:val="20"/>
          <w:szCs w:val="20"/>
        </w:rPr>
      </w:pPr>
    </w:p>
    <w:p w:rsidR="00EA2CFE" w:rsidRPr="00586327" w:rsidRDefault="00EA2CFE" w:rsidP="00200F4B">
      <w:pPr>
        <w:pStyle w:val="ListParagraph"/>
        <w:numPr>
          <w:ilvl w:val="0"/>
          <w:numId w:val="1"/>
        </w:numPr>
        <w:rPr>
          <w:rFonts w:ascii="Arial" w:hAnsi="Arial" w:cs="Arial"/>
          <w:sz w:val="20"/>
          <w:szCs w:val="20"/>
        </w:rPr>
      </w:pPr>
      <w:r w:rsidRPr="00586327">
        <w:rPr>
          <w:rFonts w:ascii="Calibri" w:hAnsi="Calibri" w:cs="Arial"/>
          <w:sz w:val="22"/>
          <w:szCs w:val="22"/>
        </w:rPr>
        <w:t>Weapons and persons who appear to be under the influence of alcohol or drugs are</w:t>
      </w:r>
      <w:r>
        <w:rPr>
          <w:rFonts w:ascii="Calibri" w:hAnsi="Calibri" w:cs="Arial"/>
          <w:sz w:val="22"/>
          <w:szCs w:val="22"/>
        </w:rPr>
        <w:t xml:space="preserve"> not permitted in the Library. C</w:t>
      </w:r>
      <w:r w:rsidRPr="00491086">
        <w:rPr>
          <w:rFonts w:ascii="Calibri" w:hAnsi="Calibri" w:cs="Arial"/>
          <w:sz w:val="22"/>
          <w:szCs w:val="22"/>
        </w:rPr>
        <w:t xml:space="preserve">onsuming or possessing alcoholic beverages or illegal drugs, </w:t>
      </w:r>
      <w:r>
        <w:rPr>
          <w:rFonts w:ascii="Calibri" w:hAnsi="Calibri" w:cs="Arial"/>
          <w:sz w:val="22"/>
          <w:szCs w:val="22"/>
        </w:rPr>
        <w:t xml:space="preserve">engaging in any illegal activity, </w:t>
      </w:r>
      <w:r w:rsidRPr="00491086">
        <w:rPr>
          <w:rFonts w:ascii="Calibri" w:hAnsi="Calibri" w:cs="Arial"/>
          <w:sz w:val="22"/>
          <w:szCs w:val="22"/>
        </w:rPr>
        <w:t>smoking</w:t>
      </w:r>
      <w:r>
        <w:rPr>
          <w:rFonts w:ascii="Calibri" w:hAnsi="Calibri" w:cs="Arial"/>
          <w:sz w:val="22"/>
          <w:szCs w:val="22"/>
        </w:rPr>
        <w:t xml:space="preserve">, </w:t>
      </w:r>
      <w:r w:rsidRPr="00491086">
        <w:rPr>
          <w:rFonts w:ascii="Calibri" w:hAnsi="Calibri" w:cs="Arial"/>
          <w:sz w:val="22"/>
          <w:szCs w:val="22"/>
        </w:rPr>
        <w:t>spitting, and loitering are prohibited in the Library and building</w:t>
      </w:r>
      <w:r>
        <w:rPr>
          <w:rFonts w:ascii="Calibri" w:hAnsi="Calibri" w:cs="Arial"/>
          <w:sz w:val="22"/>
          <w:szCs w:val="22"/>
        </w:rPr>
        <w:t>.</w:t>
      </w:r>
    </w:p>
    <w:p w:rsidR="00EA2CFE" w:rsidRPr="0001368B" w:rsidRDefault="00EA2CFE" w:rsidP="00200F4B">
      <w:pPr>
        <w:rPr>
          <w:rFonts w:ascii="Calibri" w:hAnsi="Calibri" w:cs="Arial"/>
          <w:sz w:val="20"/>
          <w:szCs w:val="20"/>
        </w:rPr>
      </w:pPr>
    </w:p>
    <w:p w:rsidR="00EA2CFE" w:rsidRDefault="00EA2CFE" w:rsidP="00200F4B">
      <w:pPr>
        <w:pStyle w:val="ListParagraph"/>
        <w:numPr>
          <w:ilvl w:val="0"/>
          <w:numId w:val="1"/>
        </w:numPr>
        <w:rPr>
          <w:rFonts w:ascii="Calibri" w:hAnsi="Calibri" w:cs="Arial"/>
          <w:color w:val="000000"/>
          <w:sz w:val="22"/>
          <w:szCs w:val="22"/>
        </w:rPr>
      </w:pPr>
      <w:r w:rsidRPr="00896CB0">
        <w:rPr>
          <w:rFonts w:ascii="Calibri" w:hAnsi="Calibri" w:cs="Arial"/>
          <w:color w:val="000000"/>
          <w:sz w:val="22"/>
          <w:szCs w:val="22"/>
        </w:rPr>
        <w:t xml:space="preserve">The Law Library will not tolerate discriminatory conduct </w:t>
      </w:r>
      <w:r>
        <w:rPr>
          <w:rFonts w:ascii="Calibri" w:hAnsi="Calibri" w:cs="Arial"/>
          <w:color w:val="000000"/>
          <w:sz w:val="22"/>
          <w:szCs w:val="22"/>
        </w:rPr>
        <w:t>or</w:t>
      </w:r>
      <w:r w:rsidRPr="00896CB0">
        <w:rPr>
          <w:rFonts w:ascii="Calibri" w:hAnsi="Calibri" w:cs="Arial"/>
          <w:color w:val="000000"/>
          <w:sz w:val="22"/>
          <w:szCs w:val="22"/>
        </w:rPr>
        <w:t xml:space="preserve"> language based upon race, color, religion, sex, national origin, age, disability, </w:t>
      </w:r>
      <w:r>
        <w:rPr>
          <w:rFonts w:ascii="Calibri" w:hAnsi="Calibri" w:cs="Arial"/>
          <w:color w:val="000000"/>
          <w:sz w:val="22"/>
          <w:szCs w:val="22"/>
        </w:rPr>
        <w:t xml:space="preserve">or </w:t>
      </w:r>
      <w:r w:rsidRPr="00896CB0">
        <w:rPr>
          <w:rFonts w:ascii="Calibri" w:hAnsi="Calibri" w:cs="Arial"/>
          <w:color w:val="000000"/>
          <w:sz w:val="22"/>
          <w:szCs w:val="22"/>
        </w:rPr>
        <w:t>sexual orientation.  Anyone violating this policy will be required to leave the Library immediately.</w:t>
      </w:r>
    </w:p>
    <w:p w:rsidR="00EA2CFE" w:rsidRPr="0001368B" w:rsidRDefault="00EA2CFE" w:rsidP="00200F4B">
      <w:pPr>
        <w:pStyle w:val="ListParagraph"/>
        <w:rPr>
          <w:rFonts w:ascii="Calibri" w:hAnsi="Calibri" w:cs="Arial"/>
          <w:color w:val="000000"/>
          <w:sz w:val="20"/>
          <w:szCs w:val="20"/>
        </w:rPr>
      </w:pPr>
    </w:p>
    <w:p w:rsidR="00EA2CFE" w:rsidRDefault="00EA2CFE" w:rsidP="00200F4B">
      <w:pPr>
        <w:pStyle w:val="ListParagraph"/>
        <w:numPr>
          <w:ilvl w:val="0"/>
          <w:numId w:val="1"/>
        </w:numPr>
        <w:rPr>
          <w:rFonts w:ascii="Calibri" w:hAnsi="Calibri" w:cs="Arial"/>
          <w:sz w:val="22"/>
          <w:szCs w:val="22"/>
        </w:rPr>
      </w:pPr>
      <w:r w:rsidRPr="008004BE">
        <w:rPr>
          <w:rFonts w:ascii="Calibri" w:hAnsi="Calibri" w:cs="Arial"/>
          <w:sz w:val="22"/>
          <w:szCs w:val="22"/>
        </w:rPr>
        <w:t xml:space="preserve">Patrons shall respect the rights of other Library users and staff.  </w:t>
      </w:r>
      <w:r>
        <w:rPr>
          <w:rFonts w:ascii="Calibri" w:hAnsi="Calibri" w:cs="Arial"/>
          <w:sz w:val="22"/>
          <w:szCs w:val="22"/>
        </w:rPr>
        <w:t>Threatening, h</w:t>
      </w:r>
      <w:r w:rsidRPr="008004BE">
        <w:rPr>
          <w:rFonts w:ascii="Calibri" w:hAnsi="Calibri" w:cs="Arial"/>
          <w:sz w:val="22"/>
          <w:szCs w:val="22"/>
        </w:rPr>
        <w:t>arassing, yelling, using profanities,</w:t>
      </w:r>
      <w:r w:rsidRPr="008004BE">
        <w:rPr>
          <w:rFonts w:ascii="Arial" w:hAnsi="Arial" w:cs="Arial"/>
          <w:sz w:val="21"/>
          <w:szCs w:val="21"/>
        </w:rPr>
        <w:t xml:space="preserve"> </w:t>
      </w:r>
      <w:r w:rsidRPr="008004BE">
        <w:rPr>
          <w:rFonts w:ascii="Calibri" w:hAnsi="Calibri" w:cs="Arial"/>
          <w:sz w:val="22"/>
          <w:szCs w:val="22"/>
        </w:rPr>
        <w:t>intimidating,</w:t>
      </w:r>
      <w:r w:rsidRPr="008004BE">
        <w:rPr>
          <w:rFonts w:ascii="Arial" w:hAnsi="Arial" w:cs="Arial"/>
          <w:sz w:val="21"/>
          <w:szCs w:val="21"/>
        </w:rPr>
        <w:t xml:space="preserve"> </w:t>
      </w:r>
      <w:r w:rsidRPr="008004BE">
        <w:rPr>
          <w:rFonts w:ascii="Calibri" w:hAnsi="Calibri" w:cs="Arial"/>
          <w:sz w:val="22"/>
          <w:szCs w:val="22"/>
        </w:rPr>
        <w:t xml:space="preserve">engaging in abusive language, staring at, following or any other activity or behavior that disturbs or interferes with any person’s comfort, safety or use of the </w:t>
      </w:r>
      <w:r>
        <w:rPr>
          <w:rFonts w:ascii="Calibri" w:hAnsi="Calibri" w:cs="Arial"/>
          <w:sz w:val="22"/>
          <w:szCs w:val="22"/>
        </w:rPr>
        <w:t xml:space="preserve">Library is strictly prohibited. </w:t>
      </w:r>
      <w:smartTag w:uri="urn:schemas-microsoft-com:office:smarttags" w:element="place">
        <w:smartTag w:uri="urn:schemas-microsoft-com:office:smarttags" w:element="State">
          <w:r w:rsidRPr="008004BE">
            <w:rPr>
              <w:rFonts w:ascii="Calibri" w:hAnsi="Calibri" w:cs="Arial"/>
              <w:i/>
              <w:sz w:val="22"/>
              <w:szCs w:val="22"/>
            </w:rPr>
            <w:t>California</w:t>
          </w:r>
        </w:smartTag>
      </w:smartTag>
      <w:r w:rsidRPr="008004BE">
        <w:rPr>
          <w:rFonts w:ascii="Calibri" w:hAnsi="Calibri" w:cs="Arial"/>
          <w:i/>
          <w:sz w:val="22"/>
          <w:szCs w:val="22"/>
        </w:rPr>
        <w:t xml:space="preserve"> Penal Code §602.1(b</w:t>
      </w:r>
      <w:r w:rsidRPr="002809FD">
        <w:rPr>
          <w:rFonts w:ascii="Calibri" w:hAnsi="Calibri" w:cs="Arial"/>
          <w:i/>
          <w:sz w:val="22"/>
          <w:szCs w:val="22"/>
        </w:rPr>
        <w:t>).</w:t>
      </w:r>
      <w:r>
        <w:rPr>
          <w:rFonts w:ascii="Calibri" w:hAnsi="Calibri" w:cs="Arial"/>
          <w:sz w:val="22"/>
          <w:szCs w:val="22"/>
        </w:rPr>
        <w:t xml:space="preserve"> </w:t>
      </w:r>
      <w:r w:rsidRPr="002809FD">
        <w:rPr>
          <w:rFonts w:ascii="Calibri" w:hAnsi="Calibri" w:cs="Arial"/>
          <w:sz w:val="22"/>
          <w:szCs w:val="22"/>
        </w:rPr>
        <w:t>Anyone whose conduct poses a threat to the safety of patrons or staff shall be removed from the premises.</w:t>
      </w:r>
    </w:p>
    <w:p w:rsidR="00EA2CFE" w:rsidRPr="0001368B" w:rsidRDefault="00EA2CFE" w:rsidP="00200F4B">
      <w:pPr>
        <w:pStyle w:val="ListParagraph"/>
        <w:rPr>
          <w:rFonts w:ascii="Calibri" w:hAnsi="Calibri" w:cs="Arial"/>
          <w:sz w:val="20"/>
          <w:szCs w:val="20"/>
        </w:rPr>
      </w:pPr>
    </w:p>
    <w:p w:rsidR="00EA2CFE" w:rsidRPr="005014DB" w:rsidRDefault="00EA2CFE" w:rsidP="00200F4B">
      <w:pPr>
        <w:pStyle w:val="ListParagraph"/>
        <w:numPr>
          <w:ilvl w:val="0"/>
          <w:numId w:val="1"/>
        </w:numPr>
        <w:rPr>
          <w:rFonts w:ascii="Calibri" w:hAnsi="Calibri" w:cs="Arial"/>
          <w:sz w:val="22"/>
          <w:szCs w:val="22"/>
          <w:u w:val="single"/>
        </w:rPr>
      </w:pPr>
      <w:r w:rsidRPr="005D0B71">
        <w:rPr>
          <w:rFonts w:ascii="Calibri" w:hAnsi="Calibri" w:cs="Arial"/>
          <w:sz w:val="22"/>
          <w:szCs w:val="22"/>
        </w:rPr>
        <w:t xml:space="preserve">Users shall comply with all Library policies including the </w:t>
      </w:r>
      <w:r>
        <w:rPr>
          <w:rFonts w:ascii="Calibri" w:hAnsi="Calibri" w:cs="Arial"/>
          <w:sz w:val="22"/>
          <w:szCs w:val="22"/>
        </w:rPr>
        <w:t xml:space="preserve">technology, </w:t>
      </w:r>
      <w:r w:rsidRPr="005D0B71">
        <w:rPr>
          <w:rFonts w:ascii="Calibri" w:hAnsi="Calibri" w:cs="Arial"/>
          <w:sz w:val="22"/>
          <w:szCs w:val="22"/>
        </w:rPr>
        <w:t>computer</w:t>
      </w:r>
      <w:r>
        <w:rPr>
          <w:rFonts w:ascii="Calibri" w:hAnsi="Calibri" w:cs="Arial"/>
          <w:sz w:val="22"/>
          <w:szCs w:val="22"/>
        </w:rPr>
        <w:t xml:space="preserve"> and internet</w:t>
      </w:r>
      <w:r w:rsidRPr="005D0B71">
        <w:rPr>
          <w:rFonts w:ascii="Calibri" w:hAnsi="Calibri" w:cs="Arial"/>
          <w:sz w:val="22"/>
          <w:szCs w:val="22"/>
        </w:rPr>
        <w:t xml:space="preserve"> use, photocopying, printing, and circulation policies</w:t>
      </w:r>
      <w:r>
        <w:rPr>
          <w:rFonts w:ascii="Calibri" w:hAnsi="Calibri" w:cs="Arial"/>
          <w:sz w:val="22"/>
          <w:szCs w:val="22"/>
        </w:rPr>
        <w:t>, and with building regulations including sign-in and out procedures, and the directives of building management</w:t>
      </w:r>
      <w:r w:rsidRPr="005D0B71">
        <w:rPr>
          <w:rFonts w:ascii="Calibri" w:hAnsi="Calibri" w:cs="Arial"/>
          <w:sz w:val="22"/>
          <w:szCs w:val="22"/>
        </w:rPr>
        <w:t>.</w:t>
      </w:r>
    </w:p>
    <w:p w:rsidR="00EA2CFE" w:rsidRPr="0003719F" w:rsidRDefault="00EA2CFE" w:rsidP="00200F4B">
      <w:pPr>
        <w:pStyle w:val="ListParagraph"/>
        <w:ind w:left="0"/>
        <w:rPr>
          <w:rStyle w:val="Emphasis"/>
          <w:rFonts w:ascii="Calibri" w:hAnsi="Calibri"/>
          <w:b/>
          <w:i w:val="0"/>
        </w:rPr>
      </w:pPr>
    </w:p>
    <w:p w:rsidR="00EA2CFE" w:rsidRPr="004D0DCE" w:rsidRDefault="00EA2CFE" w:rsidP="00200F4B">
      <w:pPr>
        <w:pStyle w:val="ListParagraph"/>
        <w:ind w:left="0"/>
        <w:rPr>
          <w:rStyle w:val="Emphasis"/>
          <w:rFonts w:ascii="Calibri" w:hAnsi="Calibri"/>
          <w:b/>
          <w:i w:val="0"/>
        </w:rPr>
      </w:pPr>
      <w:r w:rsidRPr="004D0DCE">
        <w:rPr>
          <w:rStyle w:val="Emphasis"/>
          <w:rFonts w:ascii="Calibri" w:hAnsi="Calibri"/>
          <w:b/>
          <w:i w:val="0"/>
        </w:rPr>
        <w:t>Use of Library Facilities</w:t>
      </w:r>
    </w:p>
    <w:p w:rsidR="00EA2CFE" w:rsidRDefault="00EA2CFE" w:rsidP="00200F4B">
      <w:pPr>
        <w:pStyle w:val="ListParagraph"/>
        <w:numPr>
          <w:ilvl w:val="0"/>
          <w:numId w:val="1"/>
        </w:numPr>
        <w:rPr>
          <w:rFonts w:ascii="Calibri" w:hAnsi="Calibri" w:cs="Arial"/>
          <w:sz w:val="22"/>
          <w:szCs w:val="22"/>
        </w:rPr>
      </w:pPr>
      <w:r w:rsidRPr="001E162E">
        <w:rPr>
          <w:rFonts w:ascii="Calibri" w:hAnsi="Calibri" w:cs="Arial"/>
          <w:sz w:val="22"/>
          <w:szCs w:val="22"/>
        </w:rPr>
        <w:t>For the courtesy of other patrons, quiet is expected througho</w:t>
      </w:r>
      <w:r>
        <w:rPr>
          <w:rFonts w:ascii="Calibri" w:hAnsi="Calibri" w:cs="Arial"/>
          <w:sz w:val="22"/>
          <w:szCs w:val="22"/>
        </w:rPr>
        <w:t xml:space="preserve">ut the Library. </w:t>
      </w:r>
      <w:r w:rsidRPr="001E162E">
        <w:rPr>
          <w:rFonts w:ascii="Calibri" w:hAnsi="Calibri" w:cs="Arial"/>
          <w:sz w:val="22"/>
          <w:szCs w:val="22"/>
        </w:rPr>
        <w:t>Patrons may engage in quiet conversation so long as other users are not disturbed.</w:t>
      </w:r>
      <w:r>
        <w:rPr>
          <w:rFonts w:ascii="Arial" w:hAnsi="Arial" w:cs="Arial"/>
          <w:sz w:val="21"/>
          <w:szCs w:val="21"/>
        </w:rPr>
        <w:t xml:space="preserve"> </w:t>
      </w:r>
      <w:r w:rsidRPr="001E162E">
        <w:rPr>
          <w:rFonts w:ascii="Calibri" w:hAnsi="Calibri" w:cs="Arial"/>
          <w:sz w:val="22"/>
          <w:szCs w:val="22"/>
        </w:rPr>
        <w:t xml:space="preserve">Extended or loud conversations are not permitted. Cell </w:t>
      </w:r>
      <w:r w:rsidRPr="001E162E">
        <w:rPr>
          <w:rFonts w:ascii="Calibri" w:hAnsi="Calibri" w:cs="Arial"/>
          <w:sz w:val="22"/>
          <w:szCs w:val="22"/>
        </w:rPr>
        <w:lastRenderedPageBreak/>
        <w:t>phones, pagers, and PDA</w:t>
      </w:r>
      <w:r>
        <w:rPr>
          <w:rFonts w:ascii="Calibri" w:hAnsi="Calibri" w:cs="Arial"/>
          <w:sz w:val="22"/>
          <w:szCs w:val="22"/>
        </w:rPr>
        <w:t xml:space="preserve">s should be turned to vibrate. </w:t>
      </w:r>
      <w:r w:rsidRPr="001E162E">
        <w:rPr>
          <w:rFonts w:ascii="Calibri" w:hAnsi="Calibri" w:cs="Arial"/>
          <w:sz w:val="22"/>
          <w:szCs w:val="22"/>
        </w:rPr>
        <w:t>Quiet conversations on cell phones may be conducted in the elevator lobby, but no</w:t>
      </w:r>
      <w:r>
        <w:rPr>
          <w:rFonts w:ascii="Calibri" w:hAnsi="Calibri" w:cs="Arial"/>
          <w:sz w:val="22"/>
          <w:szCs w:val="22"/>
        </w:rPr>
        <w:t>t in the Library or restrooms.</w:t>
      </w:r>
    </w:p>
    <w:p w:rsidR="00EA2CFE" w:rsidRPr="0001368B" w:rsidRDefault="00EA2CFE" w:rsidP="00200F4B">
      <w:pPr>
        <w:pStyle w:val="ListParagraph"/>
        <w:ind w:left="360"/>
        <w:rPr>
          <w:rFonts w:ascii="Calibri" w:hAnsi="Calibri" w:cs="Arial"/>
          <w:sz w:val="20"/>
          <w:szCs w:val="20"/>
        </w:rPr>
      </w:pPr>
    </w:p>
    <w:p w:rsidR="00EA2CFE" w:rsidRDefault="00EA2CFE" w:rsidP="00200F4B">
      <w:pPr>
        <w:pStyle w:val="ListParagraph"/>
        <w:numPr>
          <w:ilvl w:val="0"/>
          <w:numId w:val="1"/>
        </w:numPr>
        <w:spacing w:after="200"/>
        <w:rPr>
          <w:rFonts w:ascii="Calibri" w:hAnsi="Calibri"/>
          <w:sz w:val="22"/>
          <w:szCs w:val="22"/>
        </w:rPr>
      </w:pPr>
      <w:r w:rsidRPr="00A85D89">
        <w:rPr>
          <w:rFonts w:ascii="Calibri" w:hAnsi="Calibri"/>
          <w:sz w:val="22"/>
          <w:szCs w:val="22"/>
        </w:rPr>
        <w:t xml:space="preserve">Library patrons shall conduct all reading, study and research at the tables and seating provided, not at the reference </w:t>
      </w:r>
      <w:r>
        <w:rPr>
          <w:rFonts w:ascii="Calibri" w:hAnsi="Calibri"/>
          <w:sz w:val="22"/>
          <w:szCs w:val="22"/>
        </w:rPr>
        <w:t xml:space="preserve">center </w:t>
      </w:r>
      <w:r w:rsidRPr="00A85D89">
        <w:rPr>
          <w:rFonts w:ascii="Calibri" w:hAnsi="Calibri"/>
          <w:sz w:val="22"/>
          <w:szCs w:val="22"/>
        </w:rPr>
        <w:t>desk, the circulation/info</w:t>
      </w:r>
      <w:r>
        <w:rPr>
          <w:rFonts w:ascii="Calibri" w:hAnsi="Calibri"/>
          <w:sz w:val="22"/>
          <w:szCs w:val="22"/>
        </w:rPr>
        <w:t xml:space="preserve">rmation desk, or on the floor. </w:t>
      </w:r>
      <w:r w:rsidRPr="00A85D89">
        <w:rPr>
          <w:rFonts w:ascii="Calibri" w:hAnsi="Calibri"/>
          <w:sz w:val="22"/>
          <w:szCs w:val="22"/>
        </w:rPr>
        <w:t xml:space="preserve">Computer workstations are for computer use only.  </w:t>
      </w:r>
    </w:p>
    <w:p w:rsidR="00EA2CFE" w:rsidRPr="0001368B" w:rsidRDefault="00EA2CFE" w:rsidP="00200F4B">
      <w:pPr>
        <w:pStyle w:val="ListParagraph"/>
        <w:rPr>
          <w:rFonts w:ascii="Calibri" w:hAnsi="Calibri"/>
          <w:sz w:val="20"/>
          <w:szCs w:val="20"/>
        </w:rPr>
      </w:pPr>
    </w:p>
    <w:p w:rsidR="00EA2CFE" w:rsidRPr="001E162E" w:rsidRDefault="00EA2CFE" w:rsidP="00200F4B">
      <w:pPr>
        <w:pStyle w:val="ListParagraph"/>
        <w:numPr>
          <w:ilvl w:val="0"/>
          <w:numId w:val="1"/>
        </w:numPr>
        <w:rPr>
          <w:rFonts w:ascii="Calibri" w:hAnsi="Calibri" w:cs="Arial"/>
          <w:sz w:val="22"/>
          <w:szCs w:val="22"/>
        </w:rPr>
      </w:pPr>
      <w:r w:rsidRPr="001E162E">
        <w:rPr>
          <w:rFonts w:ascii="Calibri" w:hAnsi="Calibri" w:cs="Arial"/>
          <w:sz w:val="22"/>
          <w:szCs w:val="22"/>
        </w:rPr>
        <w:t>Walkways and aisles shall be kept clear and unobstructed by patrons or their personal effects,</w:t>
      </w:r>
      <w:r w:rsidRPr="001E162E">
        <w:rPr>
          <w:rFonts w:ascii="Calibri" w:hAnsi="Calibri"/>
          <w:sz w:val="22"/>
          <w:szCs w:val="22"/>
        </w:rPr>
        <w:t xml:space="preserve"> including books, materials, briefcases, and electrical cords.</w:t>
      </w:r>
    </w:p>
    <w:p w:rsidR="00EA2CFE" w:rsidRPr="00CA0D83" w:rsidRDefault="00EA2CFE" w:rsidP="00200F4B">
      <w:pPr>
        <w:pStyle w:val="ListParagraph"/>
        <w:ind w:left="360"/>
        <w:rPr>
          <w:rFonts w:ascii="Calibri" w:hAnsi="Calibri" w:cs="Arial"/>
          <w:sz w:val="22"/>
          <w:szCs w:val="22"/>
        </w:rPr>
      </w:pPr>
    </w:p>
    <w:p w:rsidR="00EA2CFE" w:rsidRPr="007B77C6" w:rsidRDefault="00EA2CFE" w:rsidP="00C75BBA">
      <w:pPr>
        <w:pStyle w:val="ListParagraph"/>
        <w:numPr>
          <w:ilvl w:val="0"/>
          <w:numId w:val="1"/>
        </w:numPr>
        <w:rPr>
          <w:rFonts w:ascii="Calibri" w:hAnsi="Calibri"/>
          <w:sz w:val="22"/>
          <w:szCs w:val="22"/>
        </w:rPr>
      </w:pPr>
      <w:r w:rsidRPr="007B77C6">
        <w:rPr>
          <w:rFonts w:ascii="Calibri" w:hAnsi="Calibri" w:cs="Arial"/>
          <w:color w:val="000000"/>
          <w:sz w:val="22"/>
          <w:szCs w:val="22"/>
        </w:rPr>
        <w:t>Users may not spread out materials beyond their immediate workspace or use more th</w:t>
      </w:r>
      <w:r>
        <w:rPr>
          <w:rFonts w:ascii="Calibri" w:hAnsi="Calibri" w:cs="Arial"/>
          <w:color w:val="000000"/>
          <w:sz w:val="22"/>
          <w:szCs w:val="22"/>
        </w:rPr>
        <w:t xml:space="preserve">an one work or computer space. </w:t>
      </w:r>
      <w:r w:rsidRPr="007B77C6">
        <w:rPr>
          <w:rFonts w:ascii="Calibri" w:hAnsi="Calibri" w:cs="Arial"/>
          <w:color w:val="000000"/>
          <w:sz w:val="22"/>
          <w:szCs w:val="22"/>
        </w:rPr>
        <w:t xml:space="preserve">Users shall not use their personal belongings “to save a space,” nor store, or leave them in the Library. </w:t>
      </w:r>
    </w:p>
    <w:p w:rsidR="00EA2CFE" w:rsidRPr="0001368B" w:rsidRDefault="00EA2CFE" w:rsidP="00200F4B">
      <w:pPr>
        <w:pStyle w:val="ListParagraph"/>
        <w:rPr>
          <w:rFonts w:ascii="Calibri" w:hAnsi="Calibri"/>
          <w:sz w:val="20"/>
          <w:szCs w:val="20"/>
        </w:rPr>
      </w:pPr>
    </w:p>
    <w:p w:rsidR="00EA2CFE" w:rsidRPr="005714C6" w:rsidRDefault="00EA2CFE" w:rsidP="00200F4B">
      <w:pPr>
        <w:pStyle w:val="ListParagraph"/>
        <w:numPr>
          <w:ilvl w:val="0"/>
          <w:numId w:val="1"/>
        </w:numPr>
        <w:rPr>
          <w:rFonts w:ascii="Calibri" w:hAnsi="Calibri"/>
          <w:sz w:val="22"/>
          <w:szCs w:val="22"/>
        </w:rPr>
      </w:pPr>
      <w:r w:rsidRPr="005714C6">
        <w:rPr>
          <w:rFonts w:ascii="Calibri" w:hAnsi="Calibri"/>
          <w:sz w:val="22"/>
          <w:szCs w:val="22"/>
        </w:rPr>
        <w:t xml:space="preserve">Cords for laptops and tablets may only be used at designated outlets, and may not be placed across tables or obstruct pathways. Library users are not permitted to </w:t>
      </w:r>
      <w:r>
        <w:rPr>
          <w:rFonts w:ascii="Calibri" w:hAnsi="Calibri"/>
          <w:sz w:val="22"/>
          <w:szCs w:val="22"/>
        </w:rPr>
        <w:t xml:space="preserve">recharge cell phones on Library computers and outlets, or to unplug </w:t>
      </w:r>
      <w:r w:rsidRPr="005714C6">
        <w:rPr>
          <w:rFonts w:ascii="Calibri" w:hAnsi="Calibri"/>
          <w:sz w:val="22"/>
          <w:szCs w:val="22"/>
        </w:rPr>
        <w:t>Library equipment</w:t>
      </w:r>
      <w:r>
        <w:rPr>
          <w:rFonts w:ascii="Calibri" w:hAnsi="Calibri"/>
          <w:sz w:val="22"/>
          <w:szCs w:val="22"/>
        </w:rPr>
        <w:t>.</w:t>
      </w:r>
      <w:r w:rsidRPr="005714C6">
        <w:rPr>
          <w:rFonts w:ascii="Calibri" w:hAnsi="Calibri"/>
          <w:sz w:val="22"/>
          <w:szCs w:val="22"/>
        </w:rPr>
        <w:t xml:space="preserve"> </w:t>
      </w:r>
    </w:p>
    <w:p w:rsidR="00EA2CFE" w:rsidRPr="005714C6" w:rsidRDefault="00EA2CFE" w:rsidP="00200F4B">
      <w:pPr>
        <w:pStyle w:val="ListParagraph"/>
        <w:ind w:left="360"/>
        <w:rPr>
          <w:rFonts w:ascii="Arial" w:hAnsi="Arial" w:cs="Arial"/>
          <w:sz w:val="20"/>
          <w:szCs w:val="20"/>
        </w:rPr>
      </w:pPr>
    </w:p>
    <w:p w:rsidR="00EA2CFE" w:rsidRPr="00700CE1" w:rsidRDefault="00EA2CFE" w:rsidP="00200F4B">
      <w:pPr>
        <w:pStyle w:val="ListParagraph"/>
        <w:numPr>
          <w:ilvl w:val="0"/>
          <w:numId w:val="1"/>
        </w:numPr>
        <w:rPr>
          <w:rFonts w:ascii="Calibri" w:hAnsi="Calibri" w:cs="Arial"/>
          <w:sz w:val="22"/>
          <w:szCs w:val="22"/>
        </w:rPr>
      </w:pPr>
      <w:r w:rsidRPr="00F37CA9">
        <w:rPr>
          <w:rFonts w:ascii="Calibri" w:hAnsi="Calibri" w:cs="Arial"/>
          <w:sz w:val="22"/>
          <w:szCs w:val="22"/>
        </w:rPr>
        <w:t xml:space="preserve">No eating, bathing, loitering, food preparation, cell phone use, sitting or lying on the floor is permitted in Library rest rooms.  Spreading out personal belongings </w:t>
      </w:r>
      <w:r>
        <w:rPr>
          <w:rFonts w:ascii="Calibri" w:hAnsi="Calibri" w:cs="Arial"/>
          <w:sz w:val="22"/>
          <w:szCs w:val="22"/>
        </w:rPr>
        <w:t xml:space="preserve">is not permitted. </w:t>
      </w:r>
      <w:r w:rsidRPr="00F37CA9">
        <w:rPr>
          <w:rFonts w:ascii="Calibri" w:hAnsi="Calibri" w:cs="Arial"/>
          <w:sz w:val="22"/>
          <w:szCs w:val="22"/>
        </w:rPr>
        <w:t xml:space="preserve">Persons may only use the rest rooms for a reasonable period of time, and must leave if instructed to do so by staff.  Users must maintain rest room cleanliness, and be courteous to fellow users. Use of the rest rooms is restricted to Library users.  </w:t>
      </w:r>
      <w:r>
        <w:rPr>
          <w:rFonts w:ascii="Calibri" w:hAnsi="Calibri" w:cs="Arial"/>
          <w:sz w:val="22"/>
          <w:szCs w:val="22"/>
        </w:rPr>
        <w:t xml:space="preserve">Individuals may </w:t>
      </w:r>
      <w:bookmarkStart w:id="0" w:name="_GoBack"/>
      <w:bookmarkEnd w:id="0"/>
      <w:r w:rsidRPr="00F37CA9">
        <w:rPr>
          <w:rFonts w:ascii="Calibri" w:hAnsi="Calibri" w:cs="Arial"/>
          <w:sz w:val="22"/>
          <w:szCs w:val="22"/>
        </w:rPr>
        <w:t>use the rest room</w:t>
      </w:r>
      <w:r>
        <w:rPr>
          <w:rFonts w:ascii="Calibri" w:hAnsi="Calibri" w:cs="Arial"/>
          <w:sz w:val="22"/>
          <w:szCs w:val="22"/>
        </w:rPr>
        <w:t xml:space="preserve"> </w:t>
      </w:r>
      <w:r w:rsidR="0060642D" w:rsidRPr="0060642D">
        <w:rPr>
          <w:rFonts w:ascii="Calibri" w:hAnsi="Calibri" w:cs="Arial"/>
          <w:sz w:val="22"/>
          <w:szCs w:val="22"/>
        </w:rPr>
        <w:t>of their choice comfortable for their gender identity.</w:t>
      </w:r>
      <w:r>
        <w:rPr>
          <w:rFonts w:ascii="Calibri" w:hAnsi="Calibri" w:cs="Arial"/>
          <w:sz w:val="22"/>
          <w:szCs w:val="22"/>
        </w:rPr>
        <w:t xml:space="preserve"> </w:t>
      </w:r>
      <w:r w:rsidRPr="00F37CA9">
        <w:rPr>
          <w:rFonts w:ascii="Calibri" w:hAnsi="Calibri" w:cs="Arial"/>
          <w:sz w:val="22"/>
          <w:szCs w:val="22"/>
        </w:rPr>
        <w:t xml:space="preserve">All rest rooms must be vacated promptly after staff </w:t>
      </w:r>
      <w:r>
        <w:rPr>
          <w:rFonts w:ascii="Calibri" w:hAnsi="Calibri" w:cs="Arial"/>
          <w:sz w:val="22"/>
          <w:szCs w:val="22"/>
        </w:rPr>
        <w:t>announces that rest rooms are closed</w:t>
      </w:r>
      <w:r w:rsidRPr="00F37CA9">
        <w:rPr>
          <w:rFonts w:ascii="Calibri" w:hAnsi="Calibri" w:cs="Arial"/>
          <w:sz w:val="22"/>
          <w:szCs w:val="22"/>
        </w:rPr>
        <w:t xml:space="preserve">.  </w:t>
      </w:r>
    </w:p>
    <w:p w:rsidR="00EA2CFE" w:rsidRPr="00F37CA9" w:rsidRDefault="00EA2CFE" w:rsidP="00200F4B">
      <w:pPr>
        <w:pStyle w:val="ListParagraph"/>
        <w:rPr>
          <w:rFonts w:ascii="Calibri" w:hAnsi="Calibri" w:cs="Arial"/>
          <w:sz w:val="22"/>
          <w:szCs w:val="22"/>
        </w:rPr>
      </w:pPr>
    </w:p>
    <w:p w:rsidR="00EA2CFE" w:rsidRDefault="00EA2CFE" w:rsidP="00200F4B">
      <w:pPr>
        <w:pStyle w:val="ListParagraph"/>
        <w:numPr>
          <w:ilvl w:val="0"/>
          <w:numId w:val="1"/>
        </w:numPr>
        <w:rPr>
          <w:rFonts w:ascii="Calibri" w:hAnsi="Calibri" w:cs="Arial"/>
          <w:sz w:val="22"/>
          <w:szCs w:val="22"/>
        </w:rPr>
      </w:pPr>
      <w:r w:rsidRPr="008004BE">
        <w:rPr>
          <w:rFonts w:ascii="Calibri" w:hAnsi="Calibri" w:cs="Arial"/>
          <w:sz w:val="22"/>
          <w:szCs w:val="22"/>
        </w:rPr>
        <w:t>Entering unauthorized or off-limits areas of the Library</w:t>
      </w:r>
      <w:r>
        <w:rPr>
          <w:rFonts w:ascii="Calibri" w:hAnsi="Calibri" w:cs="Arial"/>
          <w:sz w:val="22"/>
          <w:szCs w:val="22"/>
        </w:rPr>
        <w:t xml:space="preserve"> or the building</w:t>
      </w:r>
      <w:r w:rsidRPr="008004BE">
        <w:rPr>
          <w:rFonts w:ascii="Calibri" w:hAnsi="Calibri" w:cs="Arial"/>
          <w:sz w:val="22"/>
          <w:szCs w:val="22"/>
        </w:rPr>
        <w:t>, opening emergency exits except in emergency situations</w:t>
      </w:r>
      <w:r w:rsidRPr="00586327">
        <w:rPr>
          <w:rFonts w:ascii="Calibri" w:hAnsi="Calibri" w:cs="Arial"/>
          <w:sz w:val="22"/>
          <w:szCs w:val="22"/>
        </w:rPr>
        <w:t>, and remaining in the Library or building</w:t>
      </w:r>
      <w:r w:rsidRPr="008004BE">
        <w:rPr>
          <w:rFonts w:ascii="Calibri" w:hAnsi="Calibri" w:cs="Arial"/>
          <w:sz w:val="22"/>
          <w:szCs w:val="22"/>
        </w:rPr>
        <w:t xml:space="preserve"> during emergency drills </w:t>
      </w:r>
      <w:r>
        <w:rPr>
          <w:rFonts w:ascii="Calibri" w:hAnsi="Calibri" w:cs="Arial"/>
          <w:sz w:val="22"/>
          <w:szCs w:val="22"/>
        </w:rPr>
        <w:t xml:space="preserve">or evacuations </w:t>
      </w:r>
      <w:r w:rsidRPr="008004BE">
        <w:rPr>
          <w:rFonts w:ascii="Calibri" w:hAnsi="Calibri" w:cs="Arial"/>
          <w:sz w:val="22"/>
          <w:szCs w:val="22"/>
        </w:rPr>
        <w:t xml:space="preserve">is prohibited. </w:t>
      </w:r>
    </w:p>
    <w:p w:rsidR="00EA2CFE" w:rsidRPr="008004BE" w:rsidRDefault="00EA2CFE" w:rsidP="00200F4B">
      <w:pPr>
        <w:rPr>
          <w:rFonts w:ascii="Calibri" w:hAnsi="Calibri" w:cs="Arial"/>
          <w:sz w:val="22"/>
          <w:szCs w:val="22"/>
        </w:rPr>
      </w:pPr>
    </w:p>
    <w:p w:rsidR="00EA2CFE" w:rsidRDefault="00EA2CFE" w:rsidP="00200F4B">
      <w:pPr>
        <w:pStyle w:val="ListParagraph"/>
        <w:numPr>
          <w:ilvl w:val="0"/>
          <w:numId w:val="1"/>
        </w:numPr>
        <w:rPr>
          <w:rFonts w:ascii="Calibri" w:hAnsi="Calibri"/>
          <w:sz w:val="22"/>
          <w:szCs w:val="22"/>
        </w:rPr>
      </w:pPr>
      <w:r w:rsidRPr="00E51B25">
        <w:rPr>
          <w:rFonts w:ascii="Calibri" w:hAnsi="Calibri"/>
          <w:sz w:val="22"/>
          <w:szCs w:val="22"/>
        </w:rPr>
        <w:t>Patrons shall not rearrange furniture, chairs or equipment.</w:t>
      </w:r>
      <w:r>
        <w:rPr>
          <w:rFonts w:ascii="Calibri" w:hAnsi="Calibri"/>
          <w:sz w:val="22"/>
          <w:szCs w:val="22"/>
        </w:rPr>
        <w:t xml:space="preserve"> Please do not adjust blinds; ask staff for assistance if blinds need adjustment. </w:t>
      </w:r>
    </w:p>
    <w:p w:rsidR="00EA2CFE" w:rsidRPr="00F25709" w:rsidRDefault="00EA2CFE" w:rsidP="00200F4B">
      <w:pPr>
        <w:pStyle w:val="ListParagraph"/>
        <w:rPr>
          <w:rFonts w:ascii="Calibri" w:hAnsi="Calibri"/>
          <w:sz w:val="22"/>
          <w:szCs w:val="22"/>
        </w:rPr>
      </w:pPr>
    </w:p>
    <w:p w:rsidR="00EA2CFE" w:rsidRDefault="00EA2CFE" w:rsidP="00C75BBA">
      <w:pPr>
        <w:pStyle w:val="ListParagraph"/>
        <w:numPr>
          <w:ilvl w:val="0"/>
          <w:numId w:val="1"/>
        </w:numPr>
        <w:spacing w:after="200"/>
        <w:rPr>
          <w:rFonts w:ascii="Calibri" w:hAnsi="Calibri"/>
          <w:sz w:val="22"/>
          <w:szCs w:val="22"/>
        </w:rPr>
      </w:pPr>
      <w:r>
        <w:rPr>
          <w:rFonts w:ascii="Calibri" w:hAnsi="Calibri"/>
          <w:sz w:val="22"/>
          <w:szCs w:val="22"/>
        </w:rPr>
        <w:t xml:space="preserve">Sleeping, lying or sitting on floors and counters or tables </w:t>
      </w:r>
      <w:r w:rsidRPr="00E51B25">
        <w:rPr>
          <w:rFonts w:ascii="Calibri" w:hAnsi="Calibri"/>
          <w:sz w:val="22"/>
          <w:szCs w:val="22"/>
        </w:rPr>
        <w:t>are not permitted.</w:t>
      </w:r>
    </w:p>
    <w:p w:rsidR="00EA2CFE" w:rsidRDefault="00EA2CFE" w:rsidP="00200F4B">
      <w:pPr>
        <w:pStyle w:val="ListParagraph"/>
        <w:ind w:left="360"/>
        <w:rPr>
          <w:rFonts w:ascii="Calibri" w:hAnsi="Calibri" w:cs="Arial"/>
          <w:sz w:val="22"/>
          <w:szCs w:val="22"/>
        </w:rPr>
      </w:pPr>
    </w:p>
    <w:p w:rsidR="00EA2CFE" w:rsidRPr="00BB7671" w:rsidRDefault="00EA2CFE" w:rsidP="00200F4B">
      <w:pPr>
        <w:pStyle w:val="ListParagraph"/>
        <w:numPr>
          <w:ilvl w:val="0"/>
          <w:numId w:val="1"/>
        </w:numPr>
        <w:rPr>
          <w:rFonts w:ascii="Arial" w:hAnsi="Arial" w:cs="Arial"/>
          <w:sz w:val="20"/>
          <w:szCs w:val="20"/>
        </w:rPr>
      </w:pPr>
      <w:r w:rsidRPr="00005511">
        <w:rPr>
          <w:rFonts w:ascii="Calibri" w:hAnsi="Calibri" w:cs="Arial"/>
          <w:sz w:val="22"/>
          <w:szCs w:val="22"/>
        </w:rPr>
        <w:t xml:space="preserve">Patrons must leave the building </w:t>
      </w:r>
      <w:r>
        <w:rPr>
          <w:rFonts w:ascii="Calibri" w:hAnsi="Calibri" w:cs="Arial"/>
          <w:sz w:val="22"/>
          <w:szCs w:val="22"/>
        </w:rPr>
        <w:t xml:space="preserve">immediately </w:t>
      </w:r>
      <w:r w:rsidRPr="00005511">
        <w:rPr>
          <w:rFonts w:ascii="Calibri" w:hAnsi="Calibri" w:cs="Arial"/>
          <w:sz w:val="22"/>
          <w:szCs w:val="22"/>
        </w:rPr>
        <w:t xml:space="preserve">when the Library closes.  </w:t>
      </w:r>
    </w:p>
    <w:p w:rsidR="00EA2CFE" w:rsidRPr="00BB7671" w:rsidRDefault="00EA2CFE" w:rsidP="00200F4B">
      <w:pPr>
        <w:pStyle w:val="ListParagraph"/>
        <w:rPr>
          <w:rFonts w:ascii="Arial" w:hAnsi="Arial" w:cs="Arial"/>
          <w:sz w:val="20"/>
          <w:szCs w:val="20"/>
        </w:rPr>
      </w:pPr>
    </w:p>
    <w:p w:rsidR="00EA2CFE" w:rsidRDefault="00EA2CFE" w:rsidP="00200F4B">
      <w:pPr>
        <w:pStyle w:val="ListParagraph"/>
        <w:numPr>
          <w:ilvl w:val="0"/>
          <w:numId w:val="1"/>
        </w:numPr>
        <w:rPr>
          <w:rFonts w:ascii="Calibri" w:hAnsi="Calibri" w:cs="Arial"/>
          <w:sz w:val="22"/>
          <w:szCs w:val="22"/>
        </w:rPr>
      </w:pPr>
      <w:r>
        <w:rPr>
          <w:rFonts w:ascii="Calibri" w:hAnsi="Calibri" w:cs="Arial"/>
          <w:sz w:val="22"/>
          <w:szCs w:val="22"/>
        </w:rPr>
        <w:t xml:space="preserve">Groups or classes </w:t>
      </w:r>
      <w:r w:rsidRPr="001B3D89">
        <w:rPr>
          <w:rFonts w:ascii="Calibri" w:hAnsi="Calibri" w:cs="Arial"/>
          <w:sz w:val="22"/>
          <w:szCs w:val="22"/>
        </w:rPr>
        <w:t xml:space="preserve">wishing to tour the Library must make an appointment in advance.  </w:t>
      </w:r>
    </w:p>
    <w:p w:rsidR="00EA2CFE" w:rsidRPr="00F37CA9" w:rsidRDefault="00EA2CFE" w:rsidP="00200F4B">
      <w:pPr>
        <w:pStyle w:val="ListParagraph"/>
        <w:rPr>
          <w:rFonts w:ascii="Calibri" w:hAnsi="Calibri" w:cs="Arial"/>
          <w:sz w:val="22"/>
          <w:szCs w:val="22"/>
        </w:rPr>
      </w:pPr>
    </w:p>
    <w:p w:rsidR="00EA2CFE" w:rsidRDefault="00EA2CFE" w:rsidP="00200F4B">
      <w:pPr>
        <w:pStyle w:val="ListParagraph"/>
        <w:numPr>
          <w:ilvl w:val="0"/>
          <w:numId w:val="1"/>
        </w:numPr>
        <w:rPr>
          <w:rFonts w:ascii="Calibri" w:hAnsi="Calibri" w:cs="Arial"/>
          <w:sz w:val="22"/>
          <w:szCs w:val="22"/>
        </w:rPr>
      </w:pPr>
      <w:r>
        <w:rPr>
          <w:rFonts w:ascii="Calibri" w:hAnsi="Calibri" w:cs="Arial"/>
          <w:sz w:val="22"/>
          <w:szCs w:val="22"/>
        </w:rPr>
        <w:t>Media or videotaping, commercial photography or filming is not permissible without prior permission from the Library director.</w:t>
      </w:r>
    </w:p>
    <w:p w:rsidR="00EA2CFE" w:rsidRPr="001E162E" w:rsidRDefault="00EA2CFE" w:rsidP="00200F4B">
      <w:pPr>
        <w:pStyle w:val="ListParagraph"/>
        <w:rPr>
          <w:rFonts w:ascii="Calibri" w:hAnsi="Calibri" w:cs="Arial"/>
          <w:sz w:val="22"/>
          <w:szCs w:val="22"/>
        </w:rPr>
      </w:pPr>
    </w:p>
    <w:p w:rsidR="00EA2CFE" w:rsidRPr="001E162E" w:rsidRDefault="00EA2CFE" w:rsidP="00200F4B">
      <w:pPr>
        <w:pStyle w:val="ListParagraph"/>
        <w:numPr>
          <w:ilvl w:val="0"/>
          <w:numId w:val="1"/>
        </w:numPr>
        <w:rPr>
          <w:rFonts w:ascii="Calibri" w:hAnsi="Calibri" w:cs="Arial"/>
          <w:sz w:val="22"/>
          <w:szCs w:val="22"/>
        </w:rPr>
      </w:pPr>
      <w:r w:rsidRPr="001E162E">
        <w:rPr>
          <w:rFonts w:ascii="Calibri" w:hAnsi="Calibri" w:cs="Arial"/>
          <w:sz w:val="22"/>
          <w:szCs w:val="22"/>
        </w:rPr>
        <w:t>To ensure a pleasant</w:t>
      </w:r>
      <w:r>
        <w:rPr>
          <w:rFonts w:ascii="Calibri" w:hAnsi="Calibri" w:cs="Arial"/>
          <w:sz w:val="22"/>
          <w:szCs w:val="22"/>
        </w:rPr>
        <w:t>,</w:t>
      </w:r>
      <w:r w:rsidRPr="001E162E">
        <w:rPr>
          <w:rFonts w:ascii="Calibri" w:hAnsi="Calibri" w:cs="Arial"/>
          <w:sz w:val="22"/>
          <w:szCs w:val="22"/>
        </w:rPr>
        <w:t xml:space="preserve"> stress-free work environment, all users are required to treat staff and others with courtesy and respect, and to observe the following rules when interacting with Library staff:</w:t>
      </w:r>
    </w:p>
    <w:p w:rsidR="00EA2CFE" w:rsidRDefault="00EA2CFE" w:rsidP="00200F4B">
      <w:pPr>
        <w:pStyle w:val="ListParagraph"/>
        <w:numPr>
          <w:ilvl w:val="0"/>
          <w:numId w:val="2"/>
        </w:numPr>
        <w:rPr>
          <w:rFonts w:ascii="Calibri" w:hAnsi="Calibri" w:cs="Arial"/>
          <w:sz w:val="22"/>
          <w:szCs w:val="22"/>
        </w:rPr>
      </w:pPr>
      <w:r w:rsidRPr="0065017E">
        <w:rPr>
          <w:rFonts w:ascii="Calibri" w:hAnsi="Calibri" w:cs="Arial"/>
          <w:sz w:val="22"/>
          <w:szCs w:val="22"/>
        </w:rPr>
        <w:t>Do not demand, interrupt, or point at staff when you</w:t>
      </w:r>
      <w:r>
        <w:rPr>
          <w:rFonts w:ascii="Calibri" w:hAnsi="Calibri" w:cs="Arial"/>
          <w:sz w:val="22"/>
          <w:szCs w:val="22"/>
        </w:rPr>
        <w:t xml:space="preserve"> want assistance</w:t>
      </w:r>
    </w:p>
    <w:p w:rsidR="00EA2CFE" w:rsidRDefault="00EA2CFE" w:rsidP="00200F4B">
      <w:pPr>
        <w:pStyle w:val="ListParagraph"/>
        <w:numPr>
          <w:ilvl w:val="0"/>
          <w:numId w:val="2"/>
        </w:numPr>
        <w:rPr>
          <w:rFonts w:ascii="Calibri" w:hAnsi="Calibri" w:cs="Arial"/>
          <w:sz w:val="22"/>
          <w:szCs w:val="22"/>
        </w:rPr>
      </w:pPr>
      <w:r w:rsidRPr="0065017E">
        <w:rPr>
          <w:rFonts w:ascii="Calibri" w:hAnsi="Calibri" w:cs="Arial"/>
          <w:sz w:val="22"/>
          <w:szCs w:val="22"/>
        </w:rPr>
        <w:t>Do not interrupt staff when they are helping anothe</w:t>
      </w:r>
      <w:r>
        <w:rPr>
          <w:rFonts w:ascii="Calibri" w:hAnsi="Calibri" w:cs="Arial"/>
          <w:sz w:val="22"/>
          <w:szCs w:val="22"/>
        </w:rPr>
        <w:t>r person. Please wait your turn.</w:t>
      </w:r>
    </w:p>
    <w:p w:rsidR="00EA2CFE" w:rsidRDefault="00EA2CFE" w:rsidP="00200F4B">
      <w:pPr>
        <w:pStyle w:val="ListParagraph"/>
        <w:numPr>
          <w:ilvl w:val="0"/>
          <w:numId w:val="2"/>
        </w:numPr>
        <w:rPr>
          <w:rFonts w:ascii="Calibri" w:hAnsi="Calibri" w:cs="Arial"/>
          <w:sz w:val="22"/>
          <w:szCs w:val="22"/>
        </w:rPr>
      </w:pPr>
      <w:r w:rsidRPr="0065017E">
        <w:rPr>
          <w:rFonts w:ascii="Calibri" w:hAnsi="Calibri" w:cs="Arial"/>
          <w:sz w:val="22"/>
          <w:szCs w:val="22"/>
        </w:rPr>
        <w:t>Speak in a polite, courteous manner</w:t>
      </w:r>
    </w:p>
    <w:p w:rsidR="00EA2CFE" w:rsidRDefault="00EA2CFE" w:rsidP="00200F4B">
      <w:pPr>
        <w:pStyle w:val="ListParagraph"/>
        <w:numPr>
          <w:ilvl w:val="0"/>
          <w:numId w:val="2"/>
        </w:numPr>
        <w:rPr>
          <w:rFonts w:ascii="Calibri" w:hAnsi="Calibri" w:cs="Arial"/>
          <w:sz w:val="22"/>
          <w:szCs w:val="22"/>
        </w:rPr>
      </w:pPr>
      <w:r w:rsidRPr="0065017E">
        <w:rPr>
          <w:rFonts w:ascii="Calibri" w:hAnsi="Calibri" w:cs="Arial"/>
          <w:sz w:val="22"/>
          <w:szCs w:val="22"/>
        </w:rPr>
        <w:t>Do not argue</w:t>
      </w:r>
      <w:r>
        <w:rPr>
          <w:rFonts w:ascii="Calibri" w:hAnsi="Calibri" w:cs="Arial"/>
          <w:sz w:val="22"/>
          <w:szCs w:val="22"/>
        </w:rPr>
        <w:t xml:space="preserve"> with</w:t>
      </w:r>
      <w:r w:rsidRPr="0065017E">
        <w:rPr>
          <w:rFonts w:ascii="Calibri" w:hAnsi="Calibri" w:cs="Arial"/>
          <w:sz w:val="22"/>
          <w:szCs w:val="22"/>
        </w:rPr>
        <w:t>, threaten or raise your voice to staff</w:t>
      </w:r>
    </w:p>
    <w:p w:rsidR="00EA2CFE" w:rsidRDefault="00EA2CFE" w:rsidP="00200F4B">
      <w:pPr>
        <w:pStyle w:val="ListParagraph"/>
        <w:numPr>
          <w:ilvl w:val="0"/>
          <w:numId w:val="2"/>
        </w:numPr>
        <w:rPr>
          <w:rFonts w:ascii="Calibri" w:hAnsi="Calibri" w:cs="Arial"/>
          <w:sz w:val="22"/>
          <w:szCs w:val="22"/>
        </w:rPr>
      </w:pPr>
      <w:r w:rsidRPr="0065017E">
        <w:rPr>
          <w:rFonts w:ascii="Calibri" w:hAnsi="Calibri" w:cs="Arial"/>
          <w:sz w:val="22"/>
          <w:szCs w:val="22"/>
        </w:rPr>
        <w:t>Follow the instructions of staff promptly</w:t>
      </w:r>
    </w:p>
    <w:p w:rsidR="00EA2CFE" w:rsidRDefault="00EA2CFE" w:rsidP="00200F4B">
      <w:pPr>
        <w:pStyle w:val="ListParagraph"/>
        <w:numPr>
          <w:ilvl w:val="0"/>
          <w:numId w:val="2"/>
        </w:numPr>
        <w:rPr>
          <w:rFonts w:ascii="Calibri" w:hAnsi="Calibri" w:cs="Arial"/>
          <w:sz w:val="22"/>
          <w:szCs w:val="22"/>
        </w:rPr>
      </w:pPr>
      <w:r w:rsidRPr="0065017E">
        <w:rPr>
          <w:rFonts w:ascii="Calibri" w:hAnsi="Calibri" w:cs="Arial"/>
          <w:sz w:val="22"/>
          <w:szCs w:val="22"/>
        </w:rPr>
        <w:t>Use “</w:t>
      </w:r>
      <w:r>
        <w:rPr>
          <w:rFonts w:ascii="Calibri" w:hAnsi="Calibri" w:cs="Arial"/>
          <w:sz w:val="22"/>
          <w:szCs w:val="22"/>
        </w:rPr>
        <w:t xml:space="preserve">please” and “thank you” </w:t>
      </w:r>
    </w:p>
    <w:p w:rsidR="00EA2CFE" w:rsidRPr="000C68D5" w:rsidRDefault="00EA2CFE" w:rsidP="00200F4B">
      <w:pPr>
        <w:pStyle w:val="ListParagraph"/>
        <w:ind w:left="1080"/>
        <w:rPr>
          <w:rFonts w:ascii="Calibri" w:hAnsi="Calibri" w:cs="Arial"/>
          <w:sz w:val="20"/>
          <w:szCs w:val="20"/>
        </w:rPr>
      </w:pPr>
    </w:p>
    <w:p w:rsidR="00EA2CFE" w:rsidRPr="004D0DCE" w:rsidRDefault="00EA2CFE" w:rsidP="00C75BBA">
      <w:pPr>
        <w:pStyle w:val="ListParagraph"/>
        <w:ind w:left="0"/>
        <w:rPr>
          <w:rStyle w:val="Emphasis"/>
          <w:rFonts w:ascii="Calibri" w:hAnsi="Calibri"/>
          <w:b/>
          <w:i w:val="0"/>
        </w:rPr>
      </w:pPr>
      <w:r w:rsidRPr="004D0DCE">
        <w:rPr>
          <w:rStyle w:val="Emphasis"/>
          <w:rFonts w:ascii="Calibri" w:hAnsi="Calibri"/>
          <w:b/>
          <w:i w:val="0"/>
        </w:rPr>
        <w:t>Use of Materials</w:t>
      </w:r>
    </w:p>
    <w:p w:rsidR="00EA2CFE" w:rsidRPr="00044F34" w:rsidRDefault="00EA2CFE" w:rsidP="00C75BBA">
      <w:pPr>
        <w:pStyle w:val="ListParagraph"/>
        <w:numPr>
          <w:ilvl w:val="0"/>
          <w:numId w:val="1"/>
        </w:numPr>
        <w:rPr>
          <w:rFonts w:ascii="Calibri" w:hAnsi="Calibri"/>
          <w:strike/>
          <w:sz w:val="22"/>
          <w:szCs w:val="22"/>
        </w:rPr>
      </w:pPr>
      <w:r w:rsidRPr="001B3D89">
        <w:rPr>
          <w:rFonts w:ascii="Calibri" w:hAnsi="Calibri" w:cs="Arial"/>
          <w:sz w:val="22"/>
          <w:szCs w:val="22"/>
        </w:rPr>
        <w:t>Any person who removes or attempts to remove materials without permission is i</w:t>
      </w:r>
      <w:r>
        <w:rPr>
          <w:rFonts w:ascii="Calibri" w:hAnsi="Calibri" w:cs="Arial"/>
          <w:sz w:val="22"/>
          <w:szCs w:val="22"/>
        </w:rPr>
        <w:t xml:space="preserve">n violation of </w:t>
      </w:r>
      <w:smartTag w:uri="urn:schemas-microsoft-com:office:smarttags" w:element="place">
        <w:smartTag w:uri="urn:schemas-microsoft-com:office:smarttags" w:element="State">
          <w:r>
            <w:rPr>
              <w:rFonts w:ascii="Calibri" w:hAnsi="Calibri" w:cs="Arial"/>
              <w:sz w:val="22"/>
              <w:szCs w:val="22"/>
            </w:rPr>
            <w:t>California</w:t>
          </w:r>
        </w:smartTag>
      </w:smartTag>
      <w:r>
        <w:rPr>
          <w:rFonts w:ascii="Calibri" w:hAnsi="Calibri" w:cs="Arial"/>
          <w:sz w:val="22"/>
          <w:szCs w:val="22"/>
        </w:rPr>
        <w:t xml:space="preserve"> law. Stealing, v</w:t>
      </w:r>
      <w:r w:rsidRPr="00B3090C">
        <w:rPr>
          <w:rFonts w:ascii="Calibri" w:hAnsi="Calibri" w:cs="Arial"/>
          <w:sz w:val="22"/>
          <w:szCs w:val="22"/>
        </w:rPr>
        <w:t>andaliz</w:t>
      </w:r>
      <w:r>
        <w:rPr>
          <w:rFonts w:ascii="Calibri" w:hAnsi="Calibri" w:cs="Arial"/>
          <w:sz w:val="22"/>
          <w:szCs w:val="22"/>
        </w:rPr>
        <w:t xml:space="preserve">ing </w:t>
      </w:r>
      <w:r w:rsidRPr="00B3090C">
        <w:rPr>
          <w:rFonts w:ascii="Calibri" w:hAnsi="Calibri" w:cs="Arial"/>
          <w:sz w:val="22"/>
          <w:szCs w:val="22"/>
        </w:rPr>
        <w:t>or abus</w:t>
      </w:r>
      <w:r>
        <w:rPr>
          <w:rFonts w:ascii="Calibri" w:hAnsi="Calibri" w:cs="Arial"/>
          <w:sz w:val="22"/>
          <w:szCs w:val="22"/>
        </w:rPr>
        <w:t xml:space="preserve">ing </w:t>
      </w:r>
      <w:r w:rsidRPr="00B3090C">
        <w:rPr>
          <w:rFonts w:ascii="Calibri" w:hAnsi="Calibri" w:cs="Arial"/>
          <w:sz w:val="22"/>
          <w:szCs w:val="22"/>
        </w:rPr>
        <w:t xml:space="preserve">library materials, equipment or facilities is prohibited. </w:t>
      </w:r>
      <w:smartTag w:uri="urn:schemas-microsoft-com:office:smarttags" w:element="place">
        <w:smartTag w:uri="urn:schemas-microsoft-com:office:smarttags" w:element="State">
          <w:r w:rsidRPr="00B3090C">
            <w:rPr>
              <w:rFonts w:ascii="Calibri" w:hAnsi="Calibri" w:cs="Arial"/>
              <w:i/>
              <w:sz w:val="22"/>
              <w:szCs w:val="22"/>
            </w:rPr>
            <w:t>California</w:t>
          </w:r>
        </w:smartTag>
      </w:smartTag>
      <w:r w:rsidRPr="00B3090C">
        <w:rPr>
          <w:rFonts w:ascii="Calibri" w:hAnsi="Calibri" w:cs="Arial"/>
          <w:i/>
          <w:sz w:val="22"/>
          <w:szCs w:val="22"/>
        </w:rPr>
        <w:t xml:space="preserve"> Penal Code §490.5, §594; Education Code §19910, §19911.</w:t>
      </w:r>
      <w:r w:rsidRPr="00B3090C">
        <w:rPr>
          <w:rFonts w:ascii="Calibri" w:hAnsi="Calibri" w:cs="Arial"/>
          <w:sz w:val="22"/>
          <w:szCs w:val="22"/>
        </w:rPr>
        <w:t xml:space="preserve">  </w:t>
      </w:r>
    </w:p>
    <w:p w:rsidR="00EA2CFE" w:rsidRPr="0001368B" w:rsidRDefault="00EA2CFE" w:rsidP="00200F4B">
      <w:pPr>
        <w:pStyle w:val="ListParagraph"/>
        <w:ind w:left="360"/>
        <w:rPr>
          <w:rFonts w:ascii="Calibri" w:hAnsi="Calibri"/>
          <w:strike/>
          <w:sz w:val="20"/>
          <w:szCs w:val="20"/>
        </w:rPr>
      </w:pPr>
    </w:p>
    <w:p w:rsidR="00EA2CFE" w:rsidRPr="00C238B5" w:rsidRDefault="00EA2CFE" w:rsidP="00200F4B">
      <w:pPr>
        <w:pStyle w:val="ListParagraph"/>
        <w:numPr>
          <w:ilvl w:val="0"/>
          <w:numId w:val="1"/>
        </w:numPr>
        <w:rPr>
          <w:rFonts w:ascii="Arial" w:hAnsi="Arial" w:cs="Arial"/>
          <w:sz w:val="20"/>
          <w:szCs w:val="20"/>
        </w:rPr>
      </w:pPr>
      <w:r>
        <w:rPr>
          <w:rFonts w:ascii="Calibri" w:hAnsi="Calibri" w:cs="Arial"/>
          <w:sz w:val="22"/>
          <w:szCs w:val="22"/>
        </w:rPr>
        <w:lastRenderedPageBreak/>
        <w:t>A</w:t>
      </w:r>
      <w:r w:rsidRPr="000822D9">
        <w:rPr>
          <w:rFonts w:ascii="Calibri" w:hAnsi="Calibri" w:cs="Arial"/>
          <w:sz w:val="22"/>
          <w:szCs w:val="22"/>
        </w:rPr>
        <w:t xml:space="preserve">ll </w:t>
      </w:r>
      <w:r>
        <w:rPr>
          <w:rFonts w:ascii="Calibri" w:hAnsi="Calibri" w:cs="Arial"/>
          <w:sz w:val="22"/>
          <w:szCs w:val="22"/>
        </w:rPr>
        <w:t xml:space="preserve">checked-out </w:t>
      </w:r>
      <w:r w:rsidRPr="000822D9">
        <w:rPr>
          <w:rFonts w:ascii="Calibri" w:hAnsi="Calibri" w:cs="Arial"/>
          <w:sz w:val="22"/>
          <w:szCs w:val="22"/>
        </w:rPr>
        <w:t xml:space="preserve">materials shall be returned when due. Failure to do so can result in loss of Library privileges and/or payment of </w:t>
      </w:r>
      <w:r>
        <w:rPr>
          <w:rFonts w:ascii="Calibri" w:hAnsi="Calibri" w:cs="Arial"/>
          <w:sz w:val="22"/>
          <w:szCs w:val="22"/>
        </w:rPr>
        <w:t xml:space="preserve">overdue fines, and </w:t>
      </w:r>
      <w:r w:rsidRPr="000822D9">
        <w:rPr>
          <w:rFonts w:ascii="Calibri" w:hAnsi="Calibri" w:cs="Arial"/>
          <w:sz w:val="22"/>
          <w:szCs w:val="22"/>
        </w:rPr>
        <w:t>replacement</w:t>
      </w:r>
      <w:r>
        <w:rPr>
          <w:rFonts w:ascii="Calibri" w:hAnsi="Calibri" w:cs="Arial"/>
          <w:sz w:val="22"/>
          <w:szCs w:val="22"/>
        </w:rPr>
        <w:t>,</w:t>
      </w:r>
      <w:r w:rsidRPr="000822D9">
        <w:rPr>
          <w:rFonts w:ascii="Calibri" w:hAnsi="Calibri" w:cs="Arial"/>
          <w:sz w:val="22"/>
          <w:szCs w:val="22"/>
        </w:rPr>
        <w:t xml:space="preserve"> administrative </w:t>
      </w:r>
      <w:r>
        <w:rPr>
          <w:rFonts w:ascii="Calibri" w:hAnsi="Calibri" w:cs="Arial"/>
          <w:sz w:val="22"/>
          <w:szCs w:val="22"/>
        </w:rPr>
        <w:t xml:space="preserve">and court </w:t>
      </w:r>
      <w:r w:rsidRPr="000822D9">
        <w:rPr>
          <w:rFonts w:ascii="Calibri" w:hAnsi="Calibri" w:cs="Arial"/>
          <w:sz w:val="22"/>
          <w:szCs w:val="22"/>
        </w:rPr>
        <w:t>costs.</w:t>
      </w:r>
    </w:p>
    <w:p w:rsidR="00EA2CFE" w:rsidRPr="0001368B" w:rsidRDefault="00EA2CFE" w:rsidP="00200F4B">
      <w:pPr>
        <w:pStyle w:val="ListParagraph"/>
        <w:ind w:left="360"/>
        <w:rPr>
          <w:rFonts w:ascii="Calibri" w:hAnsi="Calibri" w:cs="Arial"/>
          <w:sz w:val="20"/>
          <w:szCs w:val="20"/>
        </w:rPr>
      </w:pPr>
    </w:p>
    <w:p w:rsidR="00EA2CFE" w:rsidRPr="000822D9" w:rsidRDefault="00EA2CFE" w:rsidP="00C75BBA">
      <w:pPr>
        <w:pStyle w:val="ListParagraph"/>
        <w:numPr>
          <w:ilvl w:val="0"/>
          <w:numId w:val="1"/>
        </w:numPr>
        <w:rPr>
          <w:rFonts w:ascii="Calibri" w:hAnsi="Calibri"/>
          <w:sz w:val="22"/>
          <w:szCs w:val="22"/>
        </w:rPr>
      </w:pPr>
      <w:r w:rsidRPr="000822D9">
        <w:rPr>
          <w:rFonts w:ascii="Calibri" w:hAnsi="Calibri"/>
          <w:sz w:val="22"/>
          <w:szCs w:val="22"/>
        </w:rPr>
        <w:t>Patrons shall not conceal or hide Library materials for their exclusive use. Pocket parts or loose-leaf pages may be removed from books briefly to be photocopied on the Library’s copiers and shall be returned by the patron to the book promptly.</w:t>
      </w:r>
      <w:r>
        <w:rPr>
          <w:rFonts w:ascii="Calibri" w:hAnsi="Calibri"/>
          <w:sz w:val="22"/>
          <w:szCs w:val="22"/>
        </w:rPr>
        <w:t xml:space="preserve">  </w:t>
      </w:r>
    </w:p>
    <w:p w:rsidR="00EA2CFE" w:rsidRPr="0001368B" w:rsidRDefault="00EA2CFE" w:rsidP="00200F4B">
      <w:pPr>
        <w:rPr>
          <w:rFonts w:ascii="Calibri" w:hAnsi="Calibri" w:cs="Arial"/>
          <w:sz w:val="20"/>
          <w:szCs w:val="20"/>
        </w:rPr>
      </w:pPr>
    </w:p>
    <w:p w:rsidR="00EA2CFE" w:rsidRPr="00BB7671" w:rsidRDefault="00EA2CFE" w:rsidP="00200F4B">
      <w:pPr>
        <w:pStyle w:val="ListParagraph"/>
        <w:numPr>
          <w:ilvl w:val="0"/>
          <w:numId w:val="1"/>
        </w:numPr>
        <w:rPr>
          <w:rFonts w:ascii="Arial" w:hAnsi="Arial" w:cs="Arial"/>
          <w:sz w:val="20"/>
          <w:szCs w:val="20"/>
        </w:rPr>
      </w:pPr>
      <w:r w:rsidRPr="000822D9">
        <w:rPr>
          <w:rFonts w:ascii="Calibri" w:hAnsi="Calibri" w:cs="Arial"/>
          <w:sz w:val="22"/>
          <w:szCs w:val="22"/>
        </w:rPr>
        <w:t>Please help keep the Library in order and re-shelve all materials</w:t>
      </w:r>
      <w:r w:rsidRPr="001043C7">
        <w:rPr>
          <w:rFonts w:ascii="Calibri" w:hAnsi="Calibri" w:cs="Arial"/>
          <w:sz w:val="22"/>
          <w:szCs w:val="22"/>
        </w:rPr>
        <w:t>.</w:t>
      </w:r>
      <w:r>
        <w:rPr>
          <w:rFonts w:ascii="Calibri" w:hAnsi="Calibri" w:cs="Arial"/>
          <w:sz w:val="22"/>
          <w:szCs w:val="22"/>
        </w:rPr>
        <w:t xml:space="preserve"> </w:t>
      </w:r>
      <w:r w:rsidRPr="001043C7">
        <w:rPr>
          <w:rFonts w:ascii="Calibri" w:hAnsi="Calibri" w:cs="Arial"/>
          <w:sz w:val="22"/>
          <w:szCs w:val="22"/>
        </w:rPr>
        <w:t>If staff assistance with re-shelving is required</w:t>
      </w:r>
      <w:r>
        <w:rPr>
          <w:rFonts w:ascii="Calibri" w:hAnsi="Calibri" w:cs="Arial"/>
          <w:sz w:val="22"/>
          <w:szCs w:val="22"/>
        </w:rPr>
        <w:t>,</w:t>
      </w:r>
      <w:r w:rsidRPr="001043C7">
        <w:rPr>
          <w:rFonts w:ascii="Calibri" w:hAnsi="Calibri" w:cs="Arial"/>
          <w:sz w:val="22"/>
          <w:szCs w:val="22"/>
        </w:rPr>
        <w:t xml:space="preserve"> place items on book carts.</w:t>
      </w:r>
      <w:r>
        <w:rPr>
          <w:rFonts w:ascii="Calibri" w:hAnsi="Calibri" w:cs="Arial"/>
          <w:sz w:val="22"/>
          <w:szCs w:val="22"/>
        </w:rPr>
        <w:t xml:space="preserve"> </w:t>
      </w:r>
      <w:r w:rsidRPr="001043C7">
        <w:rPr>
          <w:rFonts w:ascii="Calibri" w:hAnsi="Calibri" w:cs="Arial"/>
          <w:sz w:val="22"/>
          <w:szCs w:val="22"/>
        </w:rPr>
        <w:t xml:space="preserve"> A limit of six items may be removed </w:t>
      </w:r>
      <w:r w:rsidRPr="000822D9">
        <w:rPr>
          <w:rFonts w:ascii="Calibri" w:hAnsi="Calibri" w:cs="Arial"/>
          <w:sz w:val="22"/>
          <w:szCs w:val="22"/>
        </w:rPr>
        <w:t>from the shelves at one time.</w:t>
      </w:r>
      <w:r>
        <w:rPr>
          <w:rFonts w:ascii="Calibri" w:hAnsi="Calibri" w:cs="Arial"/>
          <w:sz w:val="22"/>
          <w:szCs w:val="22"/>
        </w:rPr>
        <w:t xml:space="preserve">  </w:t>
      </w:r>
      <w:r w:rsidRPr="000822D9">
        <w:rPr>
          <w:rFonts w:ascii="Calibri" w:hAnsi="Calibri" w:cs="Arial"/>
          <w:sz w:val="22"/>
          <w:szCs w:val="22"/>
        </w:rPr>
        <w:t>Materials left on Library tables will be removed by Library staff at the end of the day.</w:t>
      </w:r>
    </w:p>
    <w:p w:rsidR="00EA2CFE" w:rsidRPr="0001368B" w:rsidRDefault="00EA2CFE" w:rsidP="00200F4B">
      <w:pPr>
        <w:pStyle w:val="ListParagraph"/>
        <w:rPr>
          <w:rFonts w:ascii="Calibri" w:hAnsi="Calibri" w:cs="Arial"/>
          <w:sz w:val="20"/>
          <w:szCs w:val="20"/>
        </w:rPr>
      </w:pPr>
    </w:p>
    <w:p w:rsidR="00EA2CFE" w:rsidRDefault="00EA2CFE" w:rsidP="00200F4B">
      <w:pPr>
        <w:pStyle w:val="ListParagraph"/>
        <w:numPr>
          <w:ilvl w:val="0"/>
          <w:numId w:val="1"/>
        </w:numPr>
        <w:rPr>
          <w:rFonts w:ascii="Calibri" w:hAnsi="Calibri" w:cs="Arial"/>
          <w:sz w:val="22"/>
          <w:szCs w:val="22"/>
        </w:rPr>
      </w:pPr>
      <w:r>
        <w:rPr>
          <w:rFonts w:ascii="Calibri" w:hAnsi="Calibri" w:cs="Arial"/>
          <w:sz w:val="22"/>
          <w:szCs w:val="22"/>
        </w:rPr>
        <w:t>Personal scanners or photocopiers are not permitted.</w:t>
      </w:r>
    </w:p>
    <w:p w:rsidR="00EA2CFE" w:rsidRPr="0001368B" w:rsidRDefault="00EA2CFE" w:rsidP="00200F4B">
      <w:pPr>
        <w:pStyle w:val="ListParagraph"/>
        <w:rPr>
          <w:rFonts w:ascii="Calibri" w:hAnsi="Calibri" w:cs="Arial"/>
          <w:sz w:val="20"/>
          <w:szCs w:val="20"/>
        </w:rPr>
      </w:pPr>
    </w:p>
    <w:p w:rsidR="00EA2CFE" w:rsidRDefault="00EA2CFE" w:rsidP="00200F4B">
      <w:pPr>
        <w:pStyle w:val="ListParagraph"/>
        <w:numPr>
          <w:ilvl w:val="0"/>
          <w:numId w:val="1"/>
        </w:numPr>
        <w:rPr>
          <w:rFonts w:ascii="Calibri" w:hAnsi="Calibri" w:cs="Arial"/>
          <w:sz w:val="22"/>
          <w:szCs w:val="22"/>
        </w:rPr>
      </w:pPr>
      <w:r w:rsidRPr="00B35A31">
        <w:rPr>
          <w:rFonts w:ascii="Calibri" w:hAnsi="Calibri" w:cs="Arial"/>
          <w:sz w:val="22"/>
          <w:szCs w:val="22"/>
        </w:rPr>
        <w:t>Copyright Limitations: Federal law (Title 17 U.S. Code) governs the making of photocopies, scans or other reproductions of copyrighted material. Persons who fail to comply with copyright laws while using Library resources &amp; copiers are liable for any infringement.</w:t>
      </w:r>
    </w:p>
    <w:p w:rsidR="00EA2CFE" w:rsidRPr="0001368B" w:rsidRDefault="00EA2CFE" w:rsidP="00200F4B">
      <w:pPr>
        <w:rPr>
          <w:rFonts w:ascii="Calibri" w:hAnsi="Calibri" w:cs="Arial"/>
          <w:sz w:val="20"/>
          <w:szCs w:val="20"/>
        </w:rPr>
      </w:pPr>
    </w:p>
    <w:p w:rsidR="00EA2CFE" w:rsidRPr="004D0DCE" w:rsidRDefault="00EA2CFE" w:rsidP="00200F4B">
      <w:pPr>
        <w:pStyle w:val="ListParagraph"/>
        <w:ind w:left="0"/>
        <w:rPr>
          <w:rStyle w:val="Emphasis"/>
          <w:rFonts w:ascii="Calibri" w:hAnsi="Calibri"/>
          <w:b/>
          <w:i w:val="0"/>
        </w:rPr>
      </w:pPr>
      <w:r w:rsidRPr="004D0DCE">
        <w:rPr>
          <w:rStyle w:val="Emphasis"/>
          <w:rFonts w:ascii="Calibri" w:hAnsi="Calibri"/>
          <w:b/>
          <w:i w:val="0"/>
        </w:rPr>
        <w:t>Personal Conduct in the Library</w:t>
      </w:r>
    </w:p>
    <w:p w:rsidR="00EA2CFE" w:rsidRPr="00B35A31" w:rsidRDefault="00EA2CFE" w:rsidP="00200F4B">
      <w:pPr>
        <w:pStyle w:val="ListParagraph"/>
        <w:numPr>
          <w:ilvl w:val="0"/>
          <w:numId w:val="1"/>
        </w:numPr>
        <w:rPr>
          <w:rFonts w:ascii="Arial" w:hAnsi="Arial" w:cs="Arial"/>
          <w:sz w:val="20"/>
          <w:szCs w:val="20"/>
        </w:rPr>
      </w:pPr>
      <w:r>
        <w:rPr>
          <w:rFonts w:ascii="Calibri" w:hAnsi="Calibri" w:cs="Arial"/>
          <w:sz w:val="22"/>
          <w:szCs w:val="22"/>
        </w:rPr>
        <w:t>Food, coffee, and other beverages are not permitted, with the exception of water in clear containers</w:t>
      </w:r>
      <w:r w:rsidRPr="00B35A31">
        <w:rPr>
          <w:rFonts w:ascii="Calibri" w:hAnsi="Calibri" w:cs="Arial"/>
          <w:sz w:val="22"/>
          <w:szCs w:val="22"/>
        </w:rPr>
        <w:t>. Water containers may not be placed on computer tables.</w:t>
      </w:r>
    </w:p>
    <w:p w:rsidR="00EA2CFE" w:rsidRPr="0001368B" w:rsidRDefault="00EA2CFE" w:rsidP="00200F4B">
      <w:pPr>
        <w:pStyle w:val="ListParagraph"/>
        <w:rPr>
          <w:rFonts w:ascii="Calibri" w:hAnsi="Calibri" w:cs="Arial"/>
          <w:sz w:val="20"/>
          <w:szCs w:val="20"/>
        </w:rPr>
      </w:pPr>
    </w:p>
    <w:p w:rsidR="00EA2CFE" w:rsidRPr="00044F34" w:rsidRDefault="00EA2CFE" w:rsidP="00200F4B">
      <w:pPr>
        <w:pStyle w:val="ListParagraph"/>
        <w:numPr>
          <w:ilvl w:val="0"/>
          <w:numId w:val="1"/>
        </w:numPr>
        <w:rPr>
          <w:rFonts w:ascii="Calibri" w:hAnsi="Calibri"/>
          <w:sz w:val="22"/>
          <w:szCs w:val="22"/>
        </w:rPr>
      </w:pPr>
      <w:r w:rsidRPr="00044F34">
        <w:rPr>
          <w:rFonts w:ascii="Calibri" w:hAnsi="Calibri"/>
          <w:sz w:val="22"/>
          <w:szCs w:val="22"/>
        </w:rPr>
        <w:t xml:space="preserve">The Library shall not be used in lieu of an office for the practice of law or any other business or </w:t>
      </w:r>
      <w:r>
        <w:rPr>
          <w:rFonts w:ascii="Calibri" w:hAnsi="Calibri"/>
          <w:sz w:val="22"/>
          <w:szCs w:val="22"/>
        </w:rPr>
        <w:t xml:space="preserve">professional activity. </w:t>
      </w:r>
      <w:r w:rsidRPr="001E162E">
        <w:rPr>
          <w:rFonts w:ascii="Calibri" w:hAnsi="Calibri"/>
          <w:sz w:val="22"/>
          <w:szCs w:val="22"/>
        </w:rPr>
        <w:t xml:space="preserve">Library users shall not volunteer or solicit legal advice or business from other users.  </w:t>
      </w:r>
      <w:r w:rsidRPr="00044F34">
        <w:rPr>
          <w:rFonts w:ascii="Calibri" w:hAnsi="Calibri"/>
          <w:sz w:val="22"/>
          <w:szCs w:val="22"/>
        </w:rPr>
        <w:t>This includes</w:t>
      </w:r>
      <w:r>
        <w:rPr>
          <w:rFonts w:ascii="Calibri" w:hAnsi="Calibri"/>
          <w:sz w:val="22"/>
          <w:szCs w:val="22"/>
        </w:rPr>
        <w:t xml:space="preserve">, </w:t>
      </w:r>
      <w:r w:rsidRPr="00044F34">
        <w:rPr>
          <w:rFonts w:ascii="Calibri" w:hAnsi="Calibri"/>
          <w:sz w:val="22"/>
          <w:szCs w:val="22"/>
        </w:rPr>
        <w:t>but is not limited to</w:t>
      </w:r>
      <w:r>
        <w:rPr>
          <w:rFonts w:ascii="Calibri" w:hAnsi="Calibri"/>
          <w:sz w:val="22"/>
          <w:szCs w:val="22"/>
        </w:rPr>
        <w:t>,</w:t>
      </w:r>
      <w:r w:rsidRPr="00044F34">
        <w:rPr>
          <w:rFonts w:ascii="Calibri" w:hAnsi="Calibri"/>
          <w:sz w:val="22"/>
          <w:szCs w:val="22"/>
        </w:rPr>
        <w:t xml:space="preserve"> the distribution of literature, goods or services.</w:t>
      </w:r>
      <w:r w:rsidRPr="001E162E">
        <w:rPr>
          <w:rFonts w:ascii="Calibri" w:hAnsi="Calibri"/>
          <w:color w:val="FF0000"/>
          <w:sz w:val="22"/>
          <w:szCs w:val="22"/>
        </w:rPr>
        <w:t xml:space="preserve"> </w:t>
      </w:r>
      <w:r w:rsidRPr="00044F34">
        <w:rPr>
          <w:rFonts w:ascii="Calibri" w:hAnsi="Calibri"/>
          <w:sz w:val="22"/>
          <w:szCs w:val="22"/>
        </w:rPr>
        <w:t xml:space="preserve">People who are not members of the California State Bar </w:t>
      </w:r>
      <w:r>
        <w:rPr>
          <w:rFonts w:ascii="Calibri" w:hAnsi="Calibri"/>
          <w:sz w:val="22"/>
          <w:szCs w:val="22"/>
        </w:rPr>
        <w:t xml:space="preserve">in good standing </w:t>
      </w:r>
      <w:r w:rsidRPr="00044F34">
        <w:rPr>
          <w:rFonts w:ascii="Calibri" w:hAnsi="Calibri"/>
          <w:sz w:val="22"/>
          <w:szCs w:val="22"/>
        </w:rPr>
        <w:t xml:space="preserve">are not permitted to offer legal advice or otherwise violate </w:t>
      </w:r>
      <w:r w:rsidRPr="00044F34">
        <w:rPr>
          <w:rFonts w:ascii="Calibri" w:hAnsi="Calibri"/>
          <w:i/>
          <w:sz w:val="22"/>
          <w:szCs w:val="22"/>
        </w:rPr>
        <w:t>California Business &amp; Professions Code §6125</w:t>
      </w:r>
      <w:r w:rsidRPr="00044F34">
        <w:rPr>
          <w:rFonts w:ascii="Calibri" w:hAnsi="Calibri"/>
          <w:sz w:val="22"/>
          <w:szCs w:val="22"/>
        </w:rPr>
        <w:t xml:space="preserve">.] </w:t>
      </w:r>
    </w:p>
    <w:p w:rsidR="00EA2CFE" w:rsidRPr="0001368B" w:rsidRDefault="00EA2CFE" w:rsidP="00200F4B">
      <w:pPr>
        <w:pStyle w:val="ListParagraph"/>
        <w:rPr>
          <w:rFonts w:ascii="Calibri" w:hAnsi="Calibri"/>
          <w:sz w:val="20"/>
          <w:szCs w:val="20"/>
        </w:rPr>
      </w:pPr>
    </w:p>
    <w:p w:rsidR="00EA2CFE" w:rsidRPr="00C238B5" w:rsidRDefault="00EA2CFE" w:rsidP="00200F4B">
      <w:pPr>
        <w:pStyle w:val="ListParagraph"/>
        <w:numPr>
          <w:ilvl w:val="0"/>
          <w:numId w:val="1"/>
        </w:numPr>
        <w:rPr>
          <w:rFonts w:ascii="Arial" w:hAnsi="Arial" w:cs="Arial"/>
          <w:sz w:val="20"/>
          <w:szCs w:val="20"/>
        </w:rPr>
      </w:pPr>
      <w:r w:rsidRPr="00005511">
        <w:rPr>
          <w:rFonts w:ascii="Calibri" w:hAnsi="Calibri" w:cs="Arial"/>
          <w:sz w:val="22"/>
          <w:szCs w:val="22"/>
        </w:rPr>
        <w:t>Users shall not leave person</w:t>
      </w:r>
      <w:r>
        <w:rPr>
          <w:rFonts w:ascii="Calibri" w:hAnsi="Calibri" w:cs="Arial"/>
          <w:sz w:val="22"/>
          <w:szCs w:val="22"/>
        </w:rPr>
        <w:t xml:space="preserve">al property unattended. </w:t>
      </w:r>
      <w:r w:rsidRPr="00005511">
        <w:rPr>
          <w:rFonts w:ascii="Calibri" w:hAnsi="Calibri" w:cs="Arial"/>
          <w:sz w:val="22"/>
          <w:szCs w:val="22"/>
        </w:rPr>
        <w:t>The Library is not responsible for articles that are lost, sto</w:t>
      </w:r>
      <w:r>
        <w:rPr>
          <w:rFonts w:ascii="Calibri" w:hAnsi="Calibri" w:cs="Arial"/>
          <w:sz w:val="22"/>
          <w:szCs w:val="22"/>
        </w:rPr>
        <w:t>len or damaged in the Library.</w:t>
      </w:r>
    </w:p>
    <w:p w:rsidR="00EA2CFE" w:rsidRPr="0001368B" w:rsidRDefault="00EA2CFE" w:rsidP="00200F4B">
      <w:pPr>
        <w:pStyle w:val="ListParagraph"/>
        <w:rPr>
          <w:rFonts w:ascii="Calibri" w:hAnsi="Calibri"/>
          <w:sz w:val="20"/>
          <w:szCs w:val="20"/>
        </w:rPr>
      </w:pPr>
    </w:p>
    <w:p w:rsidR="00EA2CFE" w:rsidRDefault="00EA2CFE" w:rsidP="00200F4B">
      <w:pPr>
        <w:pStyle w:val="ListParagraph"/>
        <w:numPr>
          <w:ilvl w:val="0"/>
          <w:numId w:val="1"/>
        </w:numPr>
        <w:rPr>
          <w:rFonts w:ascii="Calibri" w:hAnsi="Calibri" w:cs="Arial"/>
          <w:sz w:val="22"/>
          <w:szCs w:val="22"/>
        </w:rPr>
      </w:pPr>
      <w:r>
        <w:rPr>
          <w:rFonts w:ascii="Calibri" w:hAnsi="Calibri" w:cs="Arial"/>
          <w:sz w:val="22"/>
          <w:szCs w:val="22"/>
        </w:rPr>
        <w:t>Fraudulent use of another’s Library card, Guest bar code or other information for any purpose is prohibited.</w:t>
      </w:r>
    </w:p>
    <w:p w:rsidR="00EA2CFE" w:rsidRPr="0001368B" w:rsidRDefault="00EA2CFE" w:rsidP="00200F4B">
      <w:pPr>
        <w:pStyle w:val="ListParagraph"/>
        <w:rPr>
          <w:rFonts w:ascii="Calibri" w:hAnsi="Calibri" w:cs="Arial"/>
          <w:sz w:val="20"/>
          <w:szCs w:val="20"/>
        </w:rPr>
      </w:pPr>
    </w:p>
    <w:p w:rsidR="00EA2CFE" w:rsidRPr="00896CB0" w:rsidRDefault="00EA2CFE" w:rsidP="00200F4B">
      <w:pPr>
        <w:pStyle w:val="ListParagraph"/>
        <w:numPr>
          <w:ilvl w:val="0"/>
          <w:numId w:val="1"/>
        </w:numPr>
        <w:rPr>
          <w:rFonts w:ascii="Arial" w:hAnsi="Arial" w:cs="Arial"/>
          <w:sz w:val="20"/>
          <w:szCs w:val="20"/>
        </w:rPr>
      </w:pPr>
      <w:r w:rsidRPr="00B35A31">
        <w:rPr>
          <w:rFonts w:ascii="Calibri" w:hAnsi="Calibri" w:cs="Arial"/>
          <w:sz w:val="22"/>
          <w:szCs w:val="22"/>
        </w:rPr>
        <w:t xml:space="preserve">Appropriate </w:t>
      </w:r>
      <w:r>
        <w:rPr>
          <w:rFonts w:ascii="Calibri" w:hAnsi="Calibri" w:cs="Arial"/>
          <w:sz w:val="22"/>
          <w:szCs w:val="22"/>
        </w:rPr>
        <w:t>clothing</w:t>
      </w:r>
      <w:r w:rsidRPr="00B35A31">
        <w:rPr>
          <w:rFonts w:ascii="Calibri" w:hAnsi="Calibri" w:cs="Arial"/>
          <w:sz w:val="22"/>
          <w:szCs w:val="22"/>
        </w:rPr>
        <w:t>, including shirts and shoes, must be worn in the Library</w:t>
      </w:r>
      <w:r>
        <w:rPr>
          <w:rFonts w:ascii="Calibri" w:hAnsi="Calibri" w:cs="Arial"/>
          <w:sz w:val="22"/>
          <w:szCs w:val="22"/>
        </w:rPr>
        <w:t>.</w:t>
      </w:r>
      <w:r w:rsidRPr="00B35A31">
        <w:rPr>
          <w:rFonts w:ascii="Calibri" w:hAnsi="Calibri" w:cs="Arial"/>
          <w:strike/>
          <w:sz w:val="22"/>
          <w:szCs w:val="22"/>
        </w:rPr>
        <w:t xml:space="preserve"> </w:t>
      </w:r>
    </w:p>
    <w:p w:rsidR="00EA2CFE" w:rsidRPr="0001368B" w:rsidRDefault="00EA2CFE" w:rsidP="00200F4B">
      <w:pPr>
        <w:pStyle w:val="ListParagraph"/>
        <w:rPr>
          <w:rFonts w:ascii="Calibri" w:hAnsi="Calibri" w:cs="Arial"/>
          <w:sz w:val="20"/>
          <w:szCs w:val="20"/>
        </w:rPr>
      </w:pPr>
    </w:p>
    <w:p w:rsidR="00EA2CFE" w:rsidRDefault="00EA2CFE" w:rsidP="00200F4B">
      <w:pPr>
        <w:pStyle w:val="ListParagraph"/>
        <w:numPr>
          <w:ilvl w:val="0"/>
          <w:numId w:val="1"/>
        </w:numPr>
        <w:rPr>
          <w:rFonts w:ascii="Calibri" w:hAnsi="Calibri" w:cs="Arial"/>
          <w:sz w:val="22"/>
          <w:szCs w:val="22"/>
        </w:rPr>
      </w:pPr>
      <w:r w:rsidRPr="00335A34">
        <w:rPr>
          <w:rFonts w:ascii="Calibri" w:hAnsi="Calibri" w:cs="Arial"/>
          <w:sz w:val="22"/>
          <w:szCs w:val="22"/>
        </w:rPr>
        <w:t>Persons whose parcels, clothing, or bodily hygiene emit odors, including odors caused by perfume or cologne, that are pervasive, offensive, or disrupt others’ ability to work, as determined by Library staff, shall be</w:t>
      </w:r>
      <w:r>
        <w:rPr>
          <w:rFonts w:ascii="Calibri" w:hAnsi="Calibri" w:cs="Arial"/>
          <w:sz w:val="22"/>
          <w:szCs w:val="22"/>
        </w:rPr>
        <w:t xml:space="preserve"> required to leave the Library.  </w:t>
      </w:r>
    </w:p>
    <w:p w:rsidR="00EA2CFE" w:rsidRPr="0001368B" w:rsidRDefault="00EA2CFE" w:rsidP="00200F4B">
      <w:pPr>
        <w:pStyle w:val="ListParagraph"/>
        <w:rPr>
          <w:rFonts w:ascii="Calibri" w:hAnsi="Calibri" w:cs="Arial"/>
          <w:sz w:val="20"/>
          <w:szCs w:val="20"/>
        </w:rPr>
      </w:pPr>
    </w:p>
    <w:p w:rsidR="00EA2CFE" w:rsidRDefault="00EA2CFE" w:rsidP="00200F4B">
      <w:pPr>
        <w:pStyle w:val="ListParagraph"/>
        <w:numPr>
          <w:ilvl w:val="0"/>
          <w:numId w:val="1"/>
        </w:numPr>
        <w:rPr>
          <w:rFonts w:ascii="Calibri" w:hAnsi="Calibri" w:cs="Arial"/>
          <w:sz w:val="22"/>
          <w:szCs w:val="22"/>
        </w:rPr>
      </w:pPr>
      <w:r>
        <w:rPr>
          <w:rFonts w:ascii="Calibri" w:hAnsi="Calibri" w:cs="Arial"/>
          <w:sz w:val="22"/>
          <w:szCs w:val="22"/>
        </w:rPr>
        <w:t>For the health and safety of others, please observe sanitary practices: Cover your mouth when coughing or sneezing, wash your hands frequently, and avoid visiting the Library when you are ill or contagious.  Personal grooming in the Library is not permitted.</w:t>
      </w:r>
    </w:p>
    <w:p w:rsidR="00EA2CFE" w:rsidRDefault="00EA2CFE" w:rsidP="00200F4B">
      <w:pPr>
        <w:pStyle w:val="ListParagraph"/>
        <w:ind w:left="360"/>
        <w:rPr>
          <w:rFonts w:ascii="Calibri" w:hAnsi="Calibri" w:cs="Arial"/>
          <w:sz w:val="20"/>
          <w:szCs w:val="20"/>
        </w:rPr>
      </w:pPr>
    </w:p>
    <w:p w:rsidR="00EA2CFE" w:rsidRDefault="00EA2CFE" w:rsidP="0003719F">
      <w:pPr>
        <w:pStyle w:val="ListParagraph"/>
        <w:ind w:left="360"/>
        <w:jc w:val="center"/>
        <w:rPr>
          <w:rFonts w:ascii="Calibri" w:hAnsi="Calibri" w:cs="Arial"/>
          <w:sz w:val="20"/>
          <w:szCs w:val="20"/>
        </w:rPr>
      </w:pPr>
      <w:r>
        <w:rPr>
          <w:rFonts w:ascii="Calibri" w:hAnsi="Calibri" w:cs="Arial"/>
          <w:sz w:val="20"/>
          <w:szCs w:val="20"/>
        </w:rPr>
        <w:t>***</w:t>
      </w:r>
    </w:p>
    <w:p w:rsidR="00EA2CFE" w:rsidRPr="0001368B" w:rsidRDefault="00EA2CFE" w:rsidP="00200F4B">
      <w:pPr>
        <w:pStyle w:val="ListParagraph"/>
        <w:rPr>
          <w:rFonts w:ascii="Calibri" w:hAnsi="Calibri" w:cs="Arial"/>
          <w:sz w:val="20"/>
          <w:szCs w:val="20"/>
        </w:rPr>
      </w:pPr>
    </w:p>
    <w:p w:rsidR="00EA2CFE" w:rsidRDefault="00EA2CFE" w:rsidP="00200F4B">
      <w:pPr>
        <w:rPr>
          <w:rStyle w:val="BookTitle"/>
        </w:rPr>
      </w:pPr>
      <w:r w:rsidRPr="000C68D5">
        <w:rPr>
          <w:rStyle w:val="BookTitle"/>
        </w:rPr>
        <w:t>Failure to Comply with Rules of Conduct and Library Policies</w:t>
      </w:r>
    </w:p>
    <w:p w:rsidR="00EA2CFE" w:rsidRPr="003343C4" w:rsidRDefault="00EA2CFE" w:rsidP="00200F4B">
      <w:pPr>
        <w:rPr>
          <w:rFonts w:ascii="Calibri" w:hAnsi="Calibri" w:cs="Arial"/>
          <w:sz w:val="22"/>
          <w:szCs w:val="22"/>
        </w:rPr>
      </w:pPr>
      <w:r w:rsidRPr="0073445B">
        <w:rPr>
          <w:rFonts w:ascii="Calibri" w:hAnsi="Calibri" w:cs="Arial"/>
          <w:sz w:val="22"/>
          <w:szCs w:val="22"/>
        </w:rPr>
        <w:t>Failure to comply with Library rules and policies, the directives of staff, or to cooperate with staff in their enforcement of these rules may result in the loss or su</w:t>
      </w:r>
      <w:r>
        <w:rPr>
          <w:rFonts w:ascii="Calibri" w:hAnsi="Calibri" w:cs="Arial"/>
          <w:sz w:val="22"/>
          <w:szCs w:val="22"/>
        </w:rPr>
        <w:t xml:space="preserve">spension of Library privileges. </w:t>
      </w:r>
      <w:r w:rsidRPr="0073445B">
        <w:rPr>
          <w:rFonts w:ascii="Calibri" w:hAnsi="Calibri" w:cs="Arial"/>
          <w:sz w:val="22"/>
          <w:szCs w:val="22"/>
        </w:rPr>
        <w:t xml:space="preserve">Repeated failures to comply with Library rules or staff directives will result in the loss or suspension of Library privileges for longer periods. </w:t>
      </w:r>
    </w:p>
    <w:p w:rsidR="00EA2CFE" w:rsidRDefault="00EA2CFE"/>
    <w:p w:rsidR="00EA2CFE" w:rsidRDefault="00EA2CFE"/>
    <w:p w:rsidR="00EA2CFE" w:rsidRDefault="00EA2CFE" w:rsidP="00735781">
      <w:pPr>
        <w:jc w:val="center"/>
        <w:rPr>
          <w:rFonts w:ascii="Calibri" w:hAnsi="Calibri"/>
          <w:smallCaps/>
          <w:sz w:val="18"/>
          <w:szCs w:val="18"/>
        </w:rPr>
      </w:pPr>
    </w:p>
    <w:p w:rsidR="00EA2CFE" w:rsidRDefault="00EA2CFE"/>
    <w:sectPr w:rsidR="00EA2CFE" w:rsidSect="0003719F">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CFE" w:rsidRDefault="00EA2CFE" w:rsidP="0003719F">
      <w:r>
        <w:separator/>
      </w:r>
    </w:p>
  </w:endnote>
  <w:endnote w:type="continuationSeparator" w:id="0">
    <w:p w:rsidR="00EA2CFE" w:rsidRDefault="00EA2CFE" w:rsidP="0003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FE" w:rsidRPr="0003719F" w:rsidRDefault="00EA2CFE" w:rsidP="0003719F">
    <w:pPr>
      <w:pStyle w:val="Footer"/>
      <w:jc w:val="right"/>
      <w:rPr>
        <w:rFonts w:ascii="Calibri" w:hAnsi="Calibri"/>
        <w:sz w:val="16"/>
        <w:szCs w:val="16"/>
      </w:rPr>
    </w:pPr>
    <w:r w:rsidRPr="0003719F">
      <w:rPr>
        <w:rFonts w:ascii="Calibri" w:hAnsi="Calibri"/>
        <w:sz w:val="16"/>
        <w:szCs w:val="16"/>
      </w:rPr>
      <w:t>September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CFE" w:rsidRDefault="00EA2CFE" w:rsidP="0003719F">
      <w:r>
        <w:separator/>
      </w:r>
    </w:p>
  </w:footnote>
  <w:footnote w:type="continuationSeparator" w:id="0">
    <w:p w:rsidR="00EA2CFE" w:rsidRDefault="00EA2CFE" w:rsidP="0003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5248"/>
    <w:multiLevelType w:val="hybridMultilevel"/>
    <w:tmpl w:val="E2EC23C4"/>
    <w:lvl w:ilvl="0" w:tplc="7F8EFCAC">
      <w:start w:val="1"/>
      <w:numFmt w:val="decimal"/>
      <w:lvlText w:val="%1."/>
      <w:lvlJc w:val="left"/>
      <w:pPr>
        <w:ind w:left="360" w:hanging="360"/>
      </w:pPr>
      <w:rPr>
        <w:rFonts w:ascii="Calibri" w:hAnsi="Calibri" w:cs="Arial" w:hint="default"/>
        <w:strike w:val="0"/>
        <w:color w:val="auto"/>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410E662D"/>
    <w:multiLevelType w:val="hybridMultilevel"/>
    <w:tmpl w:val="3E12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lJY0q8wO5JTyV5HOI5ZOwrAekPGuUGN/cVHRi9rt/qlCqXWkIxSn5VYEaEcbeNXiyktwq6KQCHXMuA6H/Uzj/w==" w:salt="xx7A7hT+jD7vT0iZtVgSX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00F4B"/>
    <w:rsid w:val="00005511"/>
    <w:rsid w:val="0001368B"/>
    <w:rsid w:val="0003719F"/>
    <w:rsid w:val="00044F34"/>
    <w:rsid w:val="000822D9"/>
    <w:rsid w:val="000B420E"/>
    <w:rsid w:val="000C1EBA"/>
    <w:rsid w:val="000C28FE"/>
    <w:rsid w:val="000C68D5"/>
    <w:rsid w:val="001043C7"/>
    <w:rsid w:val="00174EF6"/>
    <w:rsid w:val="001B3D89"/>
    <w:rsid w:val="001E162E"/>
    <w:rsid w:val="00200F4B"/>
    <w:rsid w:val="002809FD"/>
    <w:rsid w:val="00284576"/>
    <w:rsid w:val="002E73FE"/>
    <w:rsid w:val="00300C3C"/>
    <w:rsid w:val="00323705"/>
    <w:rsid w:val="003343C4"/>
    <w:rsid w:val="00335A34"/>
    <w:rsid w:val="00491086"/>
    <w:rsid w:val="004D0DCE"/>
    <w:rsid w:val="005014DB"/>
    <w:rsid w:val="005714C6"/>
    <w:rsid w:val="0058599D"/>
    <w:rsid w:val="00586327"/>
    <w:rsid w:val="005D0B71"/>
    <w:rsid w:val="005F5A68"/>
    <w:rsid w:val="0060642D"/>
    <w:rsid w:val="0065017E"/>
    <w:rsid w:val="006E67F3"/>
    <w:rsid w:val="00700CE1"/>
    <w:rsid w:val="0073445B"/>
    <w:rsid w:val="00735781"/>
    <w:rsid w:val="007B77C6"/>
    <w:rsid w:val="007C0695"/>
    <w:rsid w:val="008004BE"/>
    <w:rsid w:val="00834004"/>
    <w:rsid w:val="008533F2"/>
    <w:rsid w:val="0089673F"/>
    <w:rsid w:val="00896CB0"/>
    <w:rsid w:val="009A65D4"/>
    <w:rsid w:val="00A24330"/>
    <w:rsid w:val="00A77CA4"/>
    <w:rsid w:val="00A85D89"/>
    <w:rsid w:val="00A86013"/>
    <w:rsid w:val="00AD6971"/>
    <w:rsid w:val="00AE594B"/>
    <w:rsid w:val="00AF4CFB"/>
    <w:rsid w:val="00B159D7"/>
    <w:rsid w:val="00B3090C"/>
    <w:rsid w:val="00B35A31"/>
    <w:rsid w:val="00BB7671"/>
    <w:rsid w:val="00BC7013"/>
    <w:rsid w:val="00C00A1C"/>
    <w:rsid w:val="00C238B5"/>
    <w:rsid w:val="00C75BBA"/>
    <w:rsid w:val="00CA0D83"/>
    <w:rsid w:val="00CE6FE5"/>
    <w:rsid w:val="00D03FF3"/>
    <w:rsid w:val="00D84373"/>
    <w:rsid w:val="00DE6D42"/>
    <w:rsid w:val="00E51B25"/>
    <w:rsid w:val="00E673A3"/>
    <w:rsid w:val="00EA2CFE"/>
    <w:rsid w:val="00F25709"/>
    <w:rsid w:val="00F37CA9"/>
    <w:rsid w:val="00F62B62"/>
    <w:rsid w:val="00FD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5BBD11BE"/>
  <w15:docId w15:val="{600B7339-126A-4ED6-8FEA-A40E96F6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F4B"/>
    <w:rPr>
      <w:rFonts w:ascii="Times New Roman" w:eastAsia="Times New Roman" w:hAnsi="Times New Roman"/>
      <w:sz w:val="24"/>
      <w:szCs w:val="24"/>
    </w:rPr>
  </w:style>
  <w:style w:type="paragraph" w:styleId="Heading2">
    <w:name w:val="heading 2"/>
    <w:basedOn w:val="Normal"/>
    <w:next w:val="Normal"/>
    <w:link w:val="Heading2Char"/>
    <w:uiPriority w:val="99"/>
    <w:qFormat/>
    <w:rsid w:val="000B420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420E"/>
    <w:rPr>
      <w:rFonts w:ascii="Cambria" w:hAnsi="Cambria" w:cs="Times New Roman"/>
      <w:b/>
      <w:bCs/>
      <w:color w:val="4F81BD"/>
      <w:sz w:val="26"/>
      <w:szCs w:val="26"/>
    </w:rPr>
  </w:style>
  <w:style w:type="paragraph" w:styleId="ListParagraph">
    <w:name w:val="List Paragraph"/>
    <w:basedOn w:val="Normal"/>
    <w:uiPriority w:val="99"/>
    <w:qFormat/>
    <w:rsid w:val="00200F4B"/>
    <w:pPr>
      <w:ind w:left="720"/>
      <w:contextualSpacing/>
    </w:pPr>
  </w:style>
  <w:style w:type="character" w:styleId="IntenseEmphasis">
    <w:name w:val="Intense Emphasis"/>
    <w:basedOn w:val="DefaultParagraphFont"/>
    <w:uiPriority w:val="99"/>
    <w:qFormat/>
    <w:rsid w:val="00834004"/>
    <w:rPr>
      <w:rFonts w:cs="Times New Roman"/>
      <w:b/>
      <w:bCs/>
      <w:i/>
      <w:iCs/>
      <w:color w:val="4F81BD"/>
    </w:rPr>
  </w:style>
  <w:style w:type="character" w:styleId="Emphasis">
    <w:name w:val="Emphasis"/>
    <w:basedOn w:val="DefaultParagraphFont"/>
    <w:uiPriority w:val="99"/>
    <w:qFormat/>
    <w:rsid w:val="00C75BBA"/>
    <w:rPr>
      <w:rFonts w:cs="Times New Roman"/>
      <w:i/>
      <w:iCs/>
    </w:rPr>
  </w:style>
  <w:style w:type="character" w:styleId="Strong">
    <w:name w:val="Strong"/>
    <w:basedOn w:val="DefaultParagraphFont"/>
    <w:uiPriority w:val="99"/>
    <w:qFormat/>
    <w:rsid w:val="00C75BBA"/>
    <w:rPr>
      <w:rFonts w:cs="Times New Roman"/>
      <w:b/>
      <w:bCs/>
    </w:rPr>
  </w:style>
  <w:style w:type="paragraph" w:styleId="Title">
    <w:name w:val="Title"/>
    <w:basedOn w:val="Normal"/>
    <w:next w:val="Normal"/>
    <w:link w:val="TitleChar"/>
    <w:uiPriority w:val="99"/>
    <w:qFormat/>
    <w:rsid w:val="000B42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B420E"/>
    <w:rPr>
      <w:rFonts w:ascii="Cambria" w:hAnsi="Cambria" w:cs="Times New Roman"/>
      <w:color w:val="17365D"/>
      <w:spacing w:val="5"/>
      <w:kern w:val="28"/>
      <w:sz w:val="52"/>
      <w:szCs w:val="52"/>
    </w:rPr>
  </w:style>
  <w:style w:type="character" w:styleId="BookTitle">
    <w:name w:val="Book Title"/>
    <w:basedOn w:val="DefaultParagraphFont"/>
    <w:uiPriority w:val="99"/>
    <w:qFormat/>
    <w:rsid w:val="000B420E"/>
    <w:rPr>
      <w:rFonts w:cs="Times New Roman"/>
      <w:b/>
      <w:bCs/>
      <w:smallCaps/>
      <w:spacing w:val="5"/>
    </w:rPr>
  </w:style>
  <w:style w:type="paragraph" w:styleId="BalloonText">
    <w:name w:val="Balloon Text"/>
    <w:basedOn w:val="Normal"/>
    <w:link w:val="BalloonTextChar"/>
    <w:uiPriority w:val="99"/>
    <w:semiHidden/>
    <w:rsid w:val="008967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73F"/>
    <w:rPr>
      <w:rFonts w:ascii="Tahoma" w:hAnsi="Tahoma" w:cs="Tahoma"/>
      <w:sz w:val="16"/>
      <w:szCs w:val="16"/>
    </w:rPr>
  </w:style>
  <w:style w:type="paragraph" w:styleId="Header">
    <w:name w:val="header"/>
    <w:basedOn w:val="Normal"/>
    <w:link w:val="HeaderChar"/>
    <w:uiPriority w:val="99"/>
    <w:rsid w:val="0003719F"/>
    <w:pPr>
      <w:tabs>
        <w:tab w:val="center" w:pos="4680"/>
        <w:tab w:val="right" w:pos="9360"/>
      </w:tabs>
    </w:pPr>
  </w:style>
  <w:style w:type="character" w:customStyle="1" w:styleId="HeaderChar">
    <w:name w:val="Header Char"/>
    <w:basedOn w:val="DefaultParagraphFont"/>
    <w:link w:val="Header"/>
    <w:uiPriority w:val="99"/>
    <w:locked/>
    <w:rsid w:val="0003719F"/>
    <w:rPr>
      <w:rFonts w:ascii="Times New Roman" w:hAnsi="Times New Roman" w:cs="Times New Roman"/>
      <w:sz w:val="24"/>
      <w:szCs w:val="24"/>
    </w:rPr>
  </w:style>
  <w:style w:type="paragraph" w:styleId="Footer">
    <w:name w:val="footer"/>
    <w:basedOn w:val="Normal"/>
    <w:link w:val="FooterChar"/>
    <w:uiPriority w:val="99"/>
    <w:rsid w:val="0003719F"/>
    <w:pPr>
      <w:tabs>
        <w:tab w:val="center" w:pos="4680"/>
        <w:tab w:val="right" w:pos="9360"/>
      </w:tabs>
    </w:pPr>
  </w:style>
  <w:style w:type="character" w:customStyle="1" w:styleId="FooterChar">
    <w:name w:val="Footer Char"/>
    <w:basedOn w:val="DefaultParagraphFont"/>
    <w:link w:val="Footer"/>
    <w:uiPriority w:val="99"/>
    <w:locked/>
    <w:rsid w:val="000371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1388</Words>
  <Characters>7915</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Woods, Andrea (LLB)</cp:lastModifiedBy>
  <cp:revision>8</cp:revision>
  <cp:lastPrinted>2013-09-26T22:52:00Z</cp:lastPrinted>
  <dcterms:created xsi:type="dcterms:W3CDTF">2015-03-16T18:02:00Z</dcterms:created>
  <dcterms:modified xsi:type="dcterms:W3CDTF">2019-10-15T20:38:00Z</dcterms:modified>
</cp:coreProperties>
</file>